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8B6AF1" w:rsidRDefault="00050B81" w:rsidP="00050B81">
      <w:pPr>
        <w:spacing w:before="120" w:after="0"/>
        <w:jc w:val="center"/>
        <w:rPr>
          <w:rFonts w:eastAsia="Times New Roman" w:cs="Arial"/>
          <w:sz w:val="24"/>
          <w:szCs w:val="24"/>
        </w:rPr>
      </w:pPr>
      <w:r w:rsidRPr="008B6AF1">
        <w:rPr>
          <w:rFonts w:eastAsia="Times New Roman" w:cs="Arial"/>
          <w:b/>
          <w:sz w:val="24"/>
          <w:szCs w:val="24"/>
        </w:rPr>
        <w:t>ΠΕΡΙΓΡΑΜΜΑ ΜΑΘΗΜΑΤΟΣ</w:t>
      </w:r>
    </w:p>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8B6AF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ΣΧΟΛΗ</w:t>
            </w:r>
          </w:p>
        </w:tc>
        <w:tc>
          <w:tcPr>
            <w:tcW w:w="5231" w:type="dxa"/>
            <w:gridSpan w:val="5"/>
          </w:tcPr>
          <w:p w:rsidR="00050B81" w:rsidRPr="00091849" w:rsidRDefault="00570783" w:rsidP="00050B81">
            <w:pPr>
              <w:spacing w:after="0" w:line="240" w:lineRule="auto"/>
              <w:rPr>
                <w:rFonts w:eastAsia="Times New Roman" w:cs="Arial"/>
                <w:color w:val="1F497D" w:themeColor="text2"/>
                <w:sz w:val="20"/>
                <w:szCs w:val="20"/>
              </w:rPr>
            </w:pPr>
            <w:r>
              <w:rPr>
                <w:rFonts w:eastAsia="Times New Roman" w:cs="Arial"/>
                <w:color w:val="1F497D"/>
                <w:sz w:val="20"/>
                <w:szCs w:val="20"/>
              </w:rPr>
              <w:t>ΕΠΙΣΤΗΜΩΝ ΤΩΝ ΦΥΤΩΝ</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ΤΜΗΜΑ</w:t>
            </w:r>
          </w:p>
        </w:tc>
        <w:tc>
          <w:tcPr>
            <w:tcW w:w="5231" w:type="dxa"/>
            <w:gridSpan w:val="5"/>
          </w:tcPr>
          <w:p w:rsidR="00050B81" w:rsidRPr="008B6AF1" w:rsidRDefault="006D2787" w:rsidP="00050B81">
            <w:pPr>
              <w:spacing w:after="0" w:line="240" w:lineRule="auto"/>
              <w:rPr>
                <w:rFonts w:eastAsia="Times New Roman" w:cs="Arial"/>
                <w:color w:val="1F497D" w:themeColor="text2"/>
                <w:sz w:val="20"/>
                <w:szCs w:val="20"/>
              </w:rPr>
            </w:pPr>
            <w:r>
              <w:rPr>
                <w:rFonts w:eastAsia="Times New Roman" w:cs="Arial"/>
                <w:color w:val="1F497D" w:themeColor="text2"/>
                <w:sz w:val="20"/>
                <w:szCs w:val="20"/>
              </w:rPr>
              <w:t>ΕΠΙΣΤΗΜΗΣ ΦΥΤΙΚΗΣ ΠΑΡΑΓΩΓΗΣ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ΕΠΙΠΕΔΟ ΣΠΟΥΔΩΝ </w:t>
            </w:r>
          </w:p>
        </w:tc>
        <w:tc>
          <w:tcPr>
            <w:tcW w:w="5231" w:type="dxa"/>
            <w:gridSpan w:val="5"/>
          </w:tcPr>
          <w:p w:rsidR="00050B81" w:rsidRPr="008B6AF1" w:rsidRDefault="001D341B" w:rsidP="00050B81">
            <w:pPr>
              <w:spacing w:after="0" w:line="240" w:lineRule="auto"/>
              <w:rPr>
                <w:rFonts w:eastAsia="Times New Roman" w:cs="Arial"/>
                <w:color w:val="1F497D" w:themeColor="text2"/>
                <w:sz w:val="20"/>
                <w:szCs w:val="20"/>
              </w:rPr>
            </w:pPr>
            <w:r w:rsidRPr="008B6AF1">
              <w:rPr>
                <w:rFonts w:eastAsia="Times New Roman" w:cs="Arial"/>
                <w:i/>
                <w:color w:val="1F497D" w:themeColor="text2"/>
                <w:sz w:val="18"/>
                <w:szCs w:val="18"/>
              </w:rPr>
              <w:t>Προπτυχιακό</w:t>
            </w:r>
          </w:p>
        </w:tc>
      </w:tr>
      <w:tr w:rsidR="00050B81" w:rsidRPr="008B6AF1" w:rsidTr="004C491C">
        <w:tc>
          <w:tcPr>
            <w:tcW w:w="3205" w:type="dxa"/>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ΚΩΔΙΚΟΣ ΜΑΘΗΜΑΤΟΣ</w:t>
            </w:r>
          </w:p>
        </w:tc>
        <w:tc>
          <w:tcPr>
            <w:tcW w:w="1135" w:type="dxa"/>
            <w:shd w:val="clear" w:color="auto" w:fill="auto"/>
          </w:tcPr>
          <w:p w:rsidR="00050B81" w:rsidRPr="004C491C" w:rsidRDefault="003E7D90" w:rsidP="00050B81">
            <w:pPr>
              <w:spacing w:after="0" w:line="240" w:lineRule="auto"/>
              <w:rPr>
                <w:rFonts w:eastAsia="Times New Roman" w:cs="Arial"/>
                <w:b/>
                <w:color w:val="002060"/>
                <w:sz w:val="20"/>
                <w:szCs w:val="20"/>
                <w:lang w:val="en-US"/>
              </w:rPr>
            </w:pPr>
            <w:r w:rsidRPr="004C491C">
              <w:rPr>
                <w:rFonts w:eastAsia="Times New Roman" w:cs="Arial"/>
                <w:b/>
                <w:color w:val="002060"/>
                <w:sz w:val="20"/>
                <w:szCs w:val="20"/>
                <w:lang w:val="en-US"/>
              </w:rPr>
              <w:t>246</w:t>
            </w:r>
          </w:p>
        </w:tc>
        <w:tc>
          <w:tcPr>
            <w:tcW w:w="2505" w:type="dxa"/>
            <w:gridSpan w:val="2"/>
            <w:shd w:val="clear" w:color="auto" w:fill="DDD9C3" w:themeFill="background2" w:themeFillShade="E6"/>
          </w:tcPr>
          <w:p w:rsidR="00050B81" w:rsidRPr="008B6AF1" w:rsidRDefault="001A3F9B" w:rsidP="00050B81">
            <w:pPr>
              <w:spacing w:after="0" w:line="240" w:lineRule="auto"/>
              <w:jc w:val="right"/>
              <w:rPr>
                <w:rFonts w:eastAsia="Times New Roman" w:cs="Arial"/>
                <w:b/>
                <w:sz w:val="20"/>
                <w:szCs w:val="20"/>
                <w:lang w:val="en-US"/>
              </w:rPr>
            </w:pPr>
            <w:r w:rsidRPr="008B6AF1">
              <w:rPr>
                <w:rFonts w:eastAsia="Times New Roman" w:cs="Arial"/>
                <w:b/>
                <w:sz w:val="20"/>
                <w:szCs w:val="20"/>
              </w:rPr>
              <w:t>ΕΞΑΜΗΝΟ ΣΠΟΥΔΩΝ</w:t>
            </w:r>
          </w:p>
        </w:tc>
        <w:tc>
          <w:tcPr>
            <w:tcW w:w="1591" w:type="dxa"/>
            <w:gridSpan w:val="2"/>
          </w:tcPr>
          <w:p w:rsidR="00050B81" w:rsidRPr="0064747D" w:rsidRDefault="00DD0F33" w:rsidP="00050B81">
            <w:pPr>
              <w:spacing w:after="0" w:line="240" w:lineRule="auto"/>
              <w:rPr>
                <w:rFonts w:eastAsia="Times New Roman" w:cs="Arial"/>
                <w:color w:val="1F497D" w:themeColor="text2"/>
                <w:sz w:val="20"/>
                <w:szCs w:val="20"/>
              </w:rPr>
            </w:pPr>
            <w:r>
              <w:rPr>
                <w:rFonts w:eastAsia="Times New Roman" w:cs="Arial"/>
                <w:color w:val="1F497D" w:themeColor="text2"/>
                <w:sz w:val="20"/>
                <w:szCs w:val="20"/>
                <w:lang w:val="en-US"/>
              </w:rPr>
              <w:t>9</w:t>
            </w:r>
            <w:r w:rsidR="00091849" w:rsidRPr="0064747D">
              <w:rPr>
                <w:rFonts w:eastAsia="Times New Roman" w:cs="Arial"/>
                <w:color w:val="1F497D" w:themeColor="text2"/>
                <w:sz w:val="20"/>
                <w:szCs w:val="20"/>
                <w:vertAlign w:val="superscript"/>
              </w:rPr>
              <w:t>Ο</w:t>
            </w:r>
            <w:r w:rsidR="00091849" w:rsidRPr="0064747D">
              <w:rPr>
                <w:rFonts w:eastAsia="Times New Roman" w:cs="Arial"/>
                <w:color w:val="1F497D" w:themeColor="text2"/>
                <w:sz w:val="20"/>
                <w:szCs w:val="20"/>
              </w:rPr>
              <w:t xml:space="preserve"> </w:t>
            </w:r>
          </w:p>
        </w:tc>
      </w:tr>
      <w:tr w:rsidR="00050B81" w:rsidRPr="008B6AF1" w:rsidTr="001A3F9B">
        <w:trPr>
          <w:trHeight w:val="375"/>
        </w:trPr>
        <w:tc>
          <w:tcPr>
            <w:tcW w:w="3205" w:type="dxa"/>
            <w:shd w:val="clear" w:color="auto" w:fill="DDD9C3" w:themeFill="background2" w:themeFillShade="E6"/>
            <w:vAlign w:val="center"/>
          </w:tcPr>
          <w:p w:rsidR="00050B81" w:rsidRPr="008B6AF1" w:rsidRDefault="00050B81" w:rsidP="001A3F9B">
            <w:pPr>
              <w:spacing w:after="0" w:line="240" w:lineRule="auto"/>
              <w:jc w:val="right"/>
              <w:rPr>
                <w:rFonts w:eastAsia="Times New Roman" w:cs="Times New Roman"/>
                <w:b/>
                <w:sz w:val="20"/>
                <w:szCs w:val="20"/>
              </w:rPr>
            </w:pPr>
            <w:r w:rsidRPr="008B6AF1">
              <w:rPr>
                <w:rFonts w:eastAsia="Times New Roman" w:cs="Times New Roman"/>
                <w:b/>
                <w:sz w:val="20"/>
                <w:szCs w:val="20"/>
              </w:rPr>
              <w:t>ΤΙΤΛΟΣ ΜΑΘΗΜΑΤΟΣ</w:t>
            </w:r>
          </w:p>
        </w:tc>
        <w:tc>
          <w:tcPr>
            <w:tcW w:w="5231" w:type="dxa"/>
            <w:gridSpan w:val="5"/>
            <w:vAlign w:val="center"/>
          </w:tcPr>
          <w:p w:rsidR="00050B81" w:rsidRPr="006A486B" w:rsidRDefault="006A486B" w:rsidP="00DD0F33">
            <w:pPr>
              <w:spacing w:after="0" w:line="240" w:lineRule="auto"/>
              <w:rPr>
                <w:rFonts w:eastAsia="Times New Roman" w:cs="Times New Roman"/>
                <w:color w:val="1F497D" w:themeColor="text2"/>
                <w:sz w:val="20"/>
                <w:szCs w:val="20"/>
              </w:rPr>
            </w:pPr>
            <w:r>
              <w:rPr>
                <w:rFonts w:eastAsia="Times New Roman" w:cs="Times New Roman"/>
                <w:color w:val="1F497D" w:themeColor="text2"/>
                <w:sz w:val="20"/>
                <w:szCs w:val="20"/>
              </w:rPr>
              <w:t>ΕΙΔΙΚΕΣ ΚΑΛΛΙΕΡΓΕΙΕΣ ΚΑΡΠΟΦΟΡΩΝ ΔΕΝΤΡΩΝ ΚΑΙ ΘΑΜΝΩΝ</w:t>
            </w:r>
          </w:p>
        </w:tc>
      </w:tr>
      <w:tr w:rsidR="00050B81" w:rsidRPr="008B6AF1" w:rsidTr="001A3F9B">
        <w:trPr>
          <w:trHeight w:val="196"/>
        </w:trPr>
        <w:tc>
          <w:tcPr>
            <w:tcW w:w="5637" w:type="dxa"/>
            <w:gridSpan w:val="3"/>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ΑΥΤΟΤΕΛΕΙΣ ΔΙΔΑΚΤΙΚΕΣ ΔΡΑ</w:t>
            </w:r>
            <w:r w:rsidR="001A3F9B" w:rsidRPr="008B6AF1">
              <w:rPr>
                <w:rFonts w:eastAsia="Times New Roman" w:cs="Arial"/>
                <w:b/>
                <w:sz w:val="20"/>
                <w:szCs w:val="20"/>
              </w:rPr>
              <w:t>Σ</w:t>
            </w:r>
            <w:r w:rsidRPr="008B6AF1">
              <w:rPr>
                <w:rFonts w:eastAsia="Times New Roman" w:cs="Arial"/>
                <w:b/>
                <w:sz w:val="20"/>
                <w:szCs w:val="20"/>
              </w:rPr>
              <w:t xml:space="preserve">ΤΗΡΙΟΤΗΤΕΣ </w:t>
            </w:r>
            <w:r w:rsidRPr="008B6AF1">
              <w:rPr>
                <w:rFonts w:eastAsia="Times New Roman" w:cs="Arial"/>
                <w:b/>
                <w:sz w:val="20"/>
                <w:szCs w:val="20"/>
              </w:rPr>
              <w:br/>
            </w:r>
            <w:r w:rsidRPr="008B6AF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ΕΒΔΟΜΑΔΙΑΙΕΣ</w:t>
            </w:r>
            <w:r w:rsidRPr="008B6AF1">
              <w:rPr>
                <w:rFonts w:eastAsia="Times New Roman" w:cs="Arial"/>
                <w:b/>
                <w:sz w:val="20"/>
                <w:szCs w:val="20"/>
              </w:rPr>
              <w:br/>
              <w:t>ΩΡΕΣ Δ</w:t>
            </w:r>
            <w:r w:rsidRPr="008B6AF1">
              <w:rPr>
                <w:rFonts w:eastAsia="Times New Roman" w:cs="Arial"/>
                <w:b/>
                <w:sz w:val="20"/>
                <w:szCs w:val="20"/>
                <w:shd w:val="clear" w:color="auto" w:fill="DDD9C3" w:themeFill="background2" w:themeFillShade="E6"/>
              </w:rPr>
              <w:t>ΙΔ</w:t>
            </w:r>
            <w:r w:rsidRPr="008B6AF1">
              <w:rPr>
                <w:rFonts w:eastAsia="Times New Roman" w:cs="Arial"/>
                <w:b/>
                <w:sz w:val="20"/>
                <w:szCs w:val="20"/>
              </w:rPr>
              <w:t>ΑΣΚΑΛΙΑΣ</w:t>
            </w:r>
          </w:p>
        </w:tc>
        <w:tc>
          <w:tcPr>
            <w:tcW w:w="1240" w:type="dxa"/>
            <w:shd w:val="clear" w:color="auto" w:fill="DDD9C3" w:themeFill="background2" w:themeFillShade="E6"/>
            <w:vAlign w:val="center"/>
          </w:tcPr>
          <w:p w:rsidR="00050B81" w:rsidRPr="008B6AF1" w:rsidRDefault="00050B81" w:rsidP="00050B81">
            <w:pPr>
              <w:spacing w:after="0" w:line="240" w:lineRule="auto"/>
              <w:jc w:val="center"/>
              <w:rPr>
                <w:rFonts w:eastAsia="Times New Roman" w:cs="Arial"/>
                <w:b/>
                <w:sz w:val="20"/>
                <w:szCs w:val="20"/>
              </w:rPr>
            </w:pPr>
            <w:r w:rsidRPr="008B6AF1">
              <w:rPr>
                <w:rFonts w:eastAsia="Times New Roman" w:cs="Arial"/>
                <w:b/>
                <w:sz w:val="20"/>
                <w:szCs w:val="20"/>
              </w:rPr>
              <w:t>ΠΙΣΤΩΤΙΚΕΣ ΜΟΝΑΔΕΣ</w:t>
            </w:r>
          </w:p>
        </w:tc>
      </w:tr>
      <w:tr w:rsidR="00050B81" w:rsidRPr="008B6AF1" w:rsidTr="00BF6D32">
        <w:trPr>
          <w:trHeight w:val="194"/>
        </w:trPr>
        <w:tc>
          <w:tcPr>
            <w:tcW w:w="5637" w:type="dxa"/>
            <w:gridSpan w:val="3"/>
          </w:tcPr>
          <w:p w:rsidR="00050B81" w:rsidRPr="00F341A4" w:rsidRDefault="001D341B" w:rsidP="00050B81">
            <w:pPr>
              <w:spacing w:after="0" w:line="240" w:lineRule="auto"/>
              <w:jc w:val="right"/>
              <w:rPr>
                <w:rFonts w:eastAsia="Times New Roman" w:cs="Arial"/>
                <w:color w:val="1F497D" w:themeColor="text2"/>
                <w:sz w:val="20"/>
                <w:szCs w:val="20"/>
              </w:rPr>
            </w:pPr>
            <w:r w:rsidRPr="00F341A4">
              <w:rPr>
                <w:rFonts w:eastAsia="Times New Roman" w:cs="Arial"/>
                <w:color w:val="1F497D" w:themeColor="text2"/>
                <w:sz w:val="20"/>
                <w:szCs w:val="20"/>
              </w:rPr>
              <w:t>Διαλέξεις και Ασκήσεις Πράξης</w:t>
            </w:r>
          </w:p>
        </w:tc>
        <w:tc>
          <w:tcPr>
            <w:tcW w:w="1559" w:type="dxa"/>
            <w:gridSpan w:val="2"/>
          </w:tcPr>
          <w:p w:rsidR="00050B81" w:rsidRPr="00F341A4" w:rsidRDefault="00091849" w:rsidP="00726337">
            <w:pPr>
              <w:spacing w:after="0" w:line="240" w:lineRule="auto"/>
              <w:jc w:val="center"/>
              <w:rPr>
                <w:rFonts w:eastAsia="Times New Roman" w:cs="Arial"/>
                <w:color w:val="1F497D" w:themeColor="text2"/>
                <w:sz w:val="20"/>
                <w:szCs w:val="20"/>
              </w:rPr>
            </w:pPr>
            <w:r w:rsidRPr="00F341A4">
              <w:rPr>
                <w:rFonts w:eastAsia="Times New Roman" w:cs="Arial"/>
                <w:color w:val="1F497D" w:themeColor="text2"/>
                <w:sz w:val="20"/>
                <w:szCs w:val="20"/>
              </w:rPr>
              <w:t>5</w:t>
            </w:r>
          </w:p>
        </w:tc>
        <w:tc>
          <w:tcPr>
            <w:tcW w:w="1240" w:type="dxa"/>
          </w:tcPr>
          <w:p w:rsidR="00050B81" w:rsidRPr="00F341A4" w:rsidRDefault="00091849" w:rsidP="00907017">
            <w:pPr>
              <w:spacing w:after="0" w:line="240" w:lineRule="auto"/>
              <w:jc w:val="center"/>
              <w:rPr>
                <w:rFonts w:eastAsia="Times New Roman" w:cs="Arial"/>
                <w:color w:val="1F497D" w:themeColor="text2"/>
                <w:sz w:val="20"/>
                <w:szCs w:val="20"/>
              </w:rPr>
            </w:pPr>
            <w:r w:rsidRPr="00F341A4">
              <w:rPr>
                <w:rFonts w:eastAsia="Times New Roman" w:cs="Arial"/>
                <w:color w:val="1F497D" w:themeColor="text2"/>
                <w:sz w:val="20"/>
                <w:szCs w:val="20"/>
              </w:rPr>
              <w:t>5</w:t>
            </w:r>
          </w:p>
        </w:tc>
      </w:tr>
      <w:tr w:rsidR="00050B81" w:rsidRPr="008B6AF1" w:rsidTr="00BF6D32">
        <w:trPr>
          <w:trHeight w:val="194"/>
        </w:trPr>
        <w:tc>
          <w:tcPr>
            <w:tcW w:w="5637" w:type="dxa"/>
            <w:gridSpan w:val="3"/>
          </w:tcPr>
          <w:p w:rsidR="00050B81" w:rsidRPr="00F341A4" w:rsidRDefault="00050B81" w:rsidP="00050B81">
            <w:pPr>
              <w:spacing w:after="0" w:line="240" w:lineRule="auto"/>
              <w:jc w:val="right"/>
              <w:rPr>
                <w:rFonts w:eastAsia="Times New Roman" w:cs="Arial"/>
                <w:b/>
                <w:color w:val="1F497D" w:themeColor="text2"/>
                <w:sz w:val="20"/>
                <w:szCs w:val="20"/>
              </w:rPr>
            </w:pPr>
          </w:p>
        </w:tc>
        <w:tc>
          <w:tcPr>
            <w:tcW w:w="1559" w:type="dxa"/>
            <w:gridSpan w:val="2"/>
          </w:tcPr>
          <w:p w:rsidR="00050B81" w:rsidRPr="00F341A4" w:rsidRDefault="00050B81" w:rsidP="00050B81">
            <w:pPr>
              <w:spacing w:after="0" w:line="240" w:lineRule="auto"/>
              <w:jc w:val="right"/>
              <w:rPr>
                <w:rFonts w:eastAsia="Times New Roman" w:cs="Arial"/>
                <w:color w:val="1F497D" w:themeColor="text2"/>
                <w:sz w:val="20"/>
                <w:szCs w:val="20"/>
              </w:rPr>
            </w:pPr>
          </w:p>
        </w:tc>
        <w:tc>
          <w:tcPr>
            <w:tcW w:w="1240" w:type="dxa"/>
          </w:tcPr>
          <w:p w:rsidR="00050B81" w:rsidRPr="00F341A4" w:rsidRDefault="00050B81" w:rsidP="00050B81">
            <w:pPr>
              <w:spacing w:after="0" w:line="240" w:lineRule="auto"/>
              <w:rPr>
                <w:rFonts w:eastAsia="Times New Roman" w:cs="Arial"/>
                <w:color w:val="1F497D" w:themeColor="text2"/>
                <w:sz w:val="20"/>
                <w:szCs w:val="20"/>
              </w:rPr>
            </w:pPr>
          </w:p>
        </w:tc>
      </w:tr>
      <w:tr w:rsidR="00050B81" w:rsidRPr="008B6AF1" w:rsidTr="00BF6D32">
        <w:trPr>
          <w:trHeight w:val="194"/>
        </w:trPr>
        <w:tc>
          <w:tcPr>
            <w:tcW w:w="5637" w:type="dxa"/>
            <w:gridSpan w:val="3"/>
          </w:tcPr>
          <w:p w:rsidR="00050B81" w:rsidRPr="008B6AF1" w:rsidRDefault="00050B81" w:rsidP="00050B81">
            <w:pPr>
              <w:spacing w:after="0" w:line="240" w:lineRule="auto"/>
              <w:rPr>
                <w:rFonts w:eastAsia="Times New Roman" w:cs="Arial"/>
                <w:b/>
                <w:color w:val="002060"/>
                <w:sz w:val="20"/>
                <w:szCs w:val="20"/>
              </w:rPr>
            </w:pP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194"/>
        </w:trPr>
        <w:tc>
          <w:tcPr>
            <w:tcW w:w="5637" w:type="dxa"/>
            <w:gridSpan w:val="3"/>
            <w:shd w:val="clear" w:color="auto" w:fill="DDD9C3" w:themeFill="background2" w:themeFillShade="E6"/>
          </w:tcPr>
          <w:p w:rsidR="00050B81" w:rsidRPr="008B6AF1" w:rsidRDefault="00050B81" w:rsidP="00050B81">
            <w:pPr>
              <w:spacing w:after="0" w:line="240" w:lineRule="auto"/>
              <w:rPr>
                <w:rFonts w:eastAsia="Times New Roman" w:cs="Arial"/>
                <w:i/>
                <w:sz w:val="18"/>
                <w:szCs w:val="18"/>
              </w:rPr>
            </w:pPr>
            <w:r w:rsidRPr="008B6AF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8B6AF1" w:rsidRDefault="00050B81" w:rsidP="00050B81">
            <w:pPr>
              <w:spacing w:after="0" w:line="240" w:lineRule="auto"/>
              <w:jc w:val="right"/>
              <w:rPr>
                <w:rFonts w:eastAsia="Times New Roman" w:cs="Arial"/>
                <w:color w:val="002060"/>
                <w:sz w:val="20"/>
                <w:szCs w:val="20"/>
              </w:rPr>
            </w:pPr>
          </w:p>
        </w:tc>
        <w:tc>
          <w:tcPr>
            <w:tcW w:w="1240" w:type="dxa"/>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rPr>
          <w:trHeight w:val="599"/>
        </w:trPr>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i/>
                <w:sz w:val="16"/>
                <w:szCs w:val="16"/>
              </w:rPr>
            </w:pPr>
            <w:r w:rsidRPr="008B6AF1">
              <w:rPr>
                <w:rFonts w:eastAsia="Times New Roman" w:cs="Arial"/>
                <w:b/>
                <w:sz w:val="20"/>
                <w:szCs w:val="20"/>
              </w:rPr>
              <w:t>ΤΥΠΟΣ ΜΑΘΗΜΑΤΟΣ</w:t>
            </w:r>
            <w:r w:rsidRPr="008B6AF1">
              <w:rPr>
                <w:rFonts w:eastAsia="Times New Roman" w:cs="Arial"/>
                <w:i/>
                <w:sz w:val="16"/>
                <w:szCs w:val="16"/>
              </w:rPr>
              <w:t xml:space="preserve"> </w:t>
            </w:r>
          </w:p>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50B81" w:rsidRPr="00F341A4" w:rsidRDefault="001D341B" w:rsidP="001D341B">
            <w:pPr>
              <w:spacing w:after="0" w:line="240" w:lineRule="auto"/>
              <w:rPr>
                <w:rFonts w:eastAsia="Times New Roman" w:cs="Arial"/>
                <w:color w:val="1F497D" w:themeColor="text2"/>
                <w:sz w:val="20"/>
                <w:szCs w:val="20"/>
              </w:rPr>
            </w:pPr>
            <w:r w:rsidRPr="00F341A4">
              <w:rPr>
                <w:rFonts w:cs="Arial"/>
                <w:color w:val="1F497D" w:themeColor="text2"/>
                <w:sz w:val="20"/>
                <w:szCs w:val="20"/>
              </w:rPr>
              <w:t>Επιστημονικής Περιοχής</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ΠΡΟΑΠΑΙΤΟΥΜΕΝΑ ΜΑΘΗΜΑΤΑ:</w:t>
            </w:r>
          </w:p>
          <w:p w:rsidR="00050B81" w:rsidRPr="008B6AF1" w:rsidRDefault="00050B81" w:rsidP="00050B81">
            <w:pPr>
              <w:spacing w:after="0" w:line="240" w:lineRule="auto"/>
              <w:jc w:val="right"/>
              <w:rPr>
                <w:rFonts w:eastAsia="Times New Roman" w:cs="Arial"/>
                <w:b/>
                <w:sz w:val="20"/>
                <w:szCs w:val="20"/>
              </w:rPr>
            </w:pPr>
          </w:p>
        </w:tc>
        <w:tc>
          <w:tcPr>
            <w:tcW w:w="5231" w:type="dxa"/>
            <w:gridSpan w:val="5"/>
          </w:tcPr>
          <w:p w:rsidR="00050B81" w:rsidRPr="008B6AF1" w:rsidRDefault="00050B81" w:rsidP="00050B81">
            <w:pPr>
              <w:spacing w:after="0" w:line="240" w:lineRule="auto"/>
              <w:rPr>
                <w:rFonts w:eastAsia="Times New Roman" w:cs="Arial"/>
                <w:color w:val="002060"/>
                <w:sz w:val="20"/>
                <w:szCs w:val="20"/>
              </w:rPr>
            </w:pP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US"/>
              </w:rPr>
            </w:pPr>
            <w:r w:rsidRPr="008B6AF1">
              <w:rPr>
                <w:rFonts w:eastAsia="Times New Roman" w:cs="Arial"/>
                <w:b/>
                <w:sz w:val="20"/>
                <w:szCs w:val="20"/>
              </w:rPr>
              <w:t>Γ</w:t>
            </w:r>
            <w:r w:rsidRPr="008B6AF1">
              <w:rPr>
                <w:rFonts w:eastAsia="Times New Roman" w:cs="Arial"/>
                <w:b/>
                <w:sz w:val="20"/>
                <w:szCs w:val="20"/>
                <w:lang w:val="en-US"/>
              </w:rPr>
              <w:t>ΛΩΣΣΑ ΔΙΔΑΣΚΑΛΙΑΣ</w:t>
            </w:r>
            <w:r w:rsidRPr="008B6AF1">
              <w:rPr>
                <w:rFonts w:eastAsia="Times New Roman" w:cs="Arial"/>
                <w:b/>
                <w:sz w:val="20"/>
                <w:szCs w:val="20"/>
              </w:rPr>
              <w:t xml:space="preserve"> και ΕΞΕΤΑΣΕΩΝ</w:t>
            </w:r>
            <w:r w:rsidRPr="008B6AF1">
              <w:rPr>
                <w:rFonts w:eastAsia="Times New Roman" w:cs="Arial"/>
                <w:b/>
                <w:sz w:val="20"/>
                <w:szCs w:val="20"/>
                <w:lang w:val="en-US"/>
              </w:rPr>
              <w:t>:</w:t>
            </w:r>
          </w:p>
        </w:tc>
        <w:tc>
          <w:tcPr>
            <w:tcW w:w="5231" w:type="dxa"/>
            <w:gridSpan w:val="5"/>
          </w:tcPr>
          <w:p w:rsidR="00050B81" w:rsidRPr="00F341A4" w:rsidRDefault="001D341B" w:rsidP="00050B81">
            <w:pPr>
              <w:spacing w:after="0" w:line="240" w:lineRule="auto"/>
              <w:rPr>
                <w:rFonts w:eastAsia="Times New Roman" w:cs="Arial"/>
                <w:color w:val="1F497D" w:themeColor="text2"/>
                <w:sz w:val="20"/>
                <w:szCs w:val="20"/>
                <w:lang w:val="en-US"/>
              </w:rPr>
            </w:pPr>
            <w:r w:rsidRPr="00F341A4">
              <w:rPr>
                <w:rFonts w:cs="Arial"/>
                <w:color w:val="1F497D" w:themeColor="text2"/>
                <w:sz w:val="20"/>
                <w:szCs w:val="20"/>
              </w:rPr>
              <w:t>Ελληνική</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t xml:space="preserve">ΤΟ ΜΑΘΗΜΑ ΠΡΟΣΦΕΡΕΤΑΙ ΣΕ ΦΟΙΤΗΤΕΣ </w:t>
            </w:r>
            <w:r w:rsidRPr="008B6AF1">
              <w:rPr>
                <w:rFonts w:eastAsia="Times New Roman" w:cs="Arial"/>
                <w:b/>
                <w:sz w:val="20"/>
                <w:szCs w:val="20"/>
                <w:lang w:val="en-GB"/>
              </w:rPr>
              <w:t>ERASMUS</w:t>
            </w:r>
            <w:r w:rsidRPr="008B6AF1">
              <w:rPr>
                <w:rFonts w:eastAsia="Times New Roman" w:cs="Arial"/>
                <w:b/>
                <w:sz w:val="20"/>
                <w:szCs w:val="20"/>
              </w:rPr>
              <w:t xml:space="preserve"> </w:t>
            </w:r>
          </w:p>
        </w:tc>
        <w:tc>
          <w:tcPr>
            <w:tcW w:w="5231" w:type="dxa"/>
            <w:gridSpan w:val="5"/>
          </w:tcPr>
          <w:p w:rsidR="00050B81" w:rsidRPr="00575576" w:rsidRDefault="00575576" w:rsidP="00050B81">
            <w:pPr>
              <w:spacing w:after="0" w:line="240" w:lineRule="auto"/>
              <w:rPr>
                <w:rFonts w:eastAsia="Times New Roman" w:cs="Arial"/>
                <w:color w:val="1F497D" w:themeColor="text2"/>
                <w:sz w:val="20"/>
                <w:szCs w:val="20"/>
              </w:rPr>
            </w:pPr>
            <w:r>
              <w:rPr>
                <w:rFonts w:eastAsia="Times New Roman" w:cs="Arial"/>
                <w:color w:val="1F497D" w:themeColor="text2"/>
                <w:sz w:val="20"/>
                <w:szCs w:val="20"/>
              </w:rPr>
              <w:t>ΟΧΙ</w:t>
            </w:r>
          </w:p>
        </w:tc>
      </w:tr>
      <w:tr w:rsidR="00050B81" w:rsidRPr="008B6AF1" w:rsidTr="001A3F9B">
        <w:tc>
          <w:tcPr>
            <w:tcW w:w="3205" w:type="dxa"/>
            <w:shd w:val="clear" w:color="auto" w:fill="DDD9C3" w:themeFill="background2" w:themeFillShade="E6"/>
          </w:tcPr>
          <w:p w:rsidR="00050B81" w:rsidRPr="008B6AF1" w:rsidRDefault="00050B81" w:rsidP="00050B81">
            <w:pPr>
              <w:spacing w:after="0" w:line="240" w:lineRule="auto"/>
              <w:jc w:val="right"/>
              <w:rPr>
                <w:rFonts w:eastAsia="Times New Roman" w:cs="Arial"/>
                <w:b/>
                <w:sz w:val="20"/>
                <w:szCs w:val="20"/>
                <w:lang w:val="en-GB"/>
              </w:rPr>
            </w:pPr>
            <w:r w:rsidRPr="008B6AF1">
              <w:rPr>
                <w:rFonts w:eastAsia="Times New Roman" w:cs="Arial"/>
                <w:b/>
                <w:sz w:val="20"/>
                <w:szCs w:val="20"/>
              </w:rPr>
              <w:t>ΗΛΕΚΤΡΟΝΙΚΗ ΣΕΛΙΔΑ ΜΑΘΗΜΑΤΟΣ (</w:t>
            </w:r>
            <w:r w:rsidRPr="008B6AF1">
              <w:rPr>
                <w:rFonts w:eastAsia="Times New Roman" w:cs="Arial"/>
                <w:b/>
                <w:sz w:val="20"/>
                <w:szCs w:val="20"/>
                <w:lang w:val="en-GB"/>
              </w:rPr>
              <w:t>URL)</w:t>
            </w:r>
          </w:p>
        </w:tc>
        <w:tc>
          <w:tcPr>
            <w:tcW w:w="5231" w:type="dxa"/>
            <w:gridSpan w:val="5"/>
          </w:tcPr>
          <w:p w:rsidR="00050B81" w:rsidRPr="008B6AF1" w:rsidRDefault="00050B81" w:rsidP="00007AB8">
            <w:pPr>
              <w:rPr>
                <w:rFonts w:cs="Arial"/>
                <w:color w:val="002060"/>
                <w:sz w:val="20"/>
                <w:szCs w:val="20"/>
              </w:rPr>
            </w:pP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8B6AF1" w:rsidTr="001A3F9B">
        <w:tc>
          <w:tcPr>
            <w:tcW w:w="8472" w:type="dxa"/>
            <w:gridSpan w:val="3"/>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i/>
                <w:sz w:val="16"/>
                <w:szCs w:val="16"/>
              </w:rPr>
            </w:pPr>
            <w:r w:rsidRPr="008B6AF1">
              <w:rPr>
                <w:rFonts w:eastAsia="Times New Roman" w:cs="Arial"/>
                <w:b/>
                <w:sz w:val="20"/>
                <w:szCs w:val="20"/>
              </w:rPr>
              <w:t>Μαθησιακά Αποτελέσματα</w:t>
            </w:r>
          </w:p>
        </w:tc>
      </w:tr>
      <w:tr w:rsidR="00050B81" w:rsidRPr="008B6AF1" w:rsidTr="001A3F9B">
        <w:tc>
          <w:tcPr>
            <w:tcW w:w="8472" w:type="dxa"/>
            <w:gridSpan w:val="3"/>
            <w:tcBorders>
              <w:top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8B6AF1" w:rsidRDefault="00050B81" w:rsidP="00050B81">
            <w:pPr>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Συμβουλευτείτε το Παράρτημα Α </w:t>
            </w:r>
          </w:p>
          <w:p w:rsidR="00050B81" w:rsidRPr="008B6AF1"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8B6AF1"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8B6AF1">
              <w:rPr>
                <w:rFonts w:eastAsia="Times New Roman" w:cs="Arial"/>
                <w:i/>
                <w:sz w:val="16"/>
                <w:szCs w:val="16"/>
              </w:rPr>
              <w:t>Περιγραφικοί Δείκτες Επιπέδων 6, 7 &amp; 8 του Ευρωπαϊκού Πλαισίου Προσόντων Διά Βίου Μάθησης</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lang w:val="en-US"/>
              </w:rPr>
            </w:pPr>
            <w:r w:rsidRPr="008B6AF1">
              <w:rPr>
                <w:rFonts w:eastAsia="Times New Roman" w:cs="Arial"/>
                <w:i/>
                <w:sz w:val="16"/>
                <w:szCs w:val="16"/>
              </w:rPr>
              <w:t>και Παράρτημα</w:t>
            </w:r>
            <w:r w:rsidRPr="008B6AF1">
              <w:rPr>
                <w:rFonts w:eastAsia="Times New Roman" w:cs="Arial"/>
                <w:i/>
                <w:sz w:val="16"/>
                <w:szCs w:val="16"/>
                <w:lang w:val="en-US"/>
              </w:rPr>
              <w:t xml:space="preserve"> Β</w:t>
            </w:r>
          </w:p>
          <w:p w:rsidR="00050B81" w:rsidRPr="008B6AF1"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8B6AF1">
              <w:rPr>
                <w:rFonts w:eastAsia="Times New Roman" w:cs="Arial"/>
                <w:i/>
                <w:sz w:val="16"/>
                <w:szCs w:val="16"/>
              </w:rPr>
              <w:t>Περιληπτικός Οδηγός συγγραφής Μαθησιακών Αποτελεσμάτων</w:t>
            </w:r>
          </w:p>
        </w:tc>
      </w:tr>
      <w:tr w:rsidR="001A3F9B" w:rsidRPr="008B6AF1" w:rsidTr="00050B81">
        <w:tc>
          <w:tcPr>
            <w:tcW w:w="8472" w:type="dxa"/>
            <w:gridSpan w:val="3"/>
          </w:tcPr>
          <w:p w:rsidR="009345F6" w:rsidRPr="009345F6" w:rsidRDefault="009345F6" w:rsidP="00D15A45">
            <w:pPr>
              <w:autoSpaceDE w:val="0"/>
              <w:autoSpaceDN w:val="0"/>
              <w:adjustRightInd w:val="0"/>
              <w:jc w:val="both"/>
              <w:rPr>
                <w:b/>
                <w:color w:val="1F497D" w:themeColor="text2"/>
              </w:rPr>
            </w:pPr>
          </w:p>
          <w:p w:rsidR="0049284C" w:rsidRDefault="0064747D" w:rsidP="00D15A45">
            <w:pPr>
              <w:autoSpaceDE w:val="0"/>
              <w:autoSpaceDN w:val="0"/>
              <w:adjustRightInd w:val="0"/>
              <w:jc w:val="both"/>
              <w:rPr>
                <w:color w:val="1F497D" w:themeColor="text2"/>
              </w:rPr>
            </w:pPr>
            <w:r w:rsidRPr="00DD26BE">
              <w:rPr>
                <w:b/>
                <w:color w:val="1F497D" w:themeColor="text2"/>
              </w:rPr>
              <w:t>Αντικείμενο του μαθήματος</w:t>
            </w:r>
            <w:r w:rsidR="00575576">
              <w:rPr>
                <w:b/>
                <w:color w:val="1F497D" w:themeColor="text2"/>
              </w:rPr>
              <w:t xml:space="preserve"> </w:t>
            </w:r>
            <w:r w:rsidR="00044CC2">
              <w:rPr>
                <w:b/>
                <w:color w:val="1F497D" w:themeColor="text2"/>
              </w:rPr>
              <w:t>«</w:t>
            </w:r>
            <w:r w:rsidR="006A486B">
              <w:rPr>
                <w:b/>
                <w:color w:val="1F497D" w:themeColor="text2"/>
              </w:rPr>
              <w:t>Ειδικές Καλλιέργειες Καρποφόρων Δέντρων και Θάμνων</w:t>
            </w:r>
            <w:r w:rsidR="00044CC2">
              <w:rPr>
                <w:b/>
                <w:color w:val="1F497D" w:themeColor="text2"/>
              </w:rPr>
              <w:t>»</w:t>
            </w:r>
            <w:r w:rsidR="00575576">
              <w:rPr>
                <w:color w:val="1F497D" w:themeColor="text2"/>
              </w:rPr>
              <w:t xml:space="preserve"> </w:t>
            </w:r>
            <w:r w:rsidR="00EC7E83">
              <w:rPr>
                <w:color w:val="1F497D" w:themeColor="text2"/>
              </w:rPr>
              <w:t xml:space="preserve">είναι </w:t>
            </w:r>
            <w:r w:rsidR="00F341A4">
              <w:rPr>
                <w:color w:val="1F497D" w:themeColor="text2"/>
              </w:rPr>
              <w:t xml:space="preserve">η εξοικείωση των φοιτητών σε θεωρητικό και πρακτικό επίπεδο με τις </w:t>
            </w:r>
            <w:r w:rsidR="00575576">
              <w:rPr>
                <w:color w:val="1F497D" w:themeColor="text2"/>
              </w:rPr>
              <w:t xml:space="preserve">ιδιαίτερες </w:t>
            </w:r>
            <w:r w:rsidR="00F341A4" w:rsidRPr="00274557">
              <w:rPr>
                <w:i/>
                <w:color w:val="1F497D" w:themeColor="text2"/>
              </w:rPr>
              <w:t xml:space="preserve">ανάγκες </w:t>
            </w:r>
            <w:r w:rsidR="006A486B">
              <w:rPr>
                <w:i/>
                <w:color w:val="1F497D" w:themeColor="text2"/>
              </w:rPr>
              <w:t xml:space="preserve">διαφόρων </w:t>
            </w:r>
            <w:r w:rsidR="003B1D70">
              <w:rPr>
                <w:i/>
                <w:color w:val="1F497D" w:themeColor="text2"/>
              </w:rPr>
              <w:t xml:space="preserve">δενδροκομικών </w:t>
            </w:r>
            <w:r w:rsidR="006A486B">
              <w:rPr>
                <w:i/>
                <w:color w:val="1F497D" w:themeColor="text2"/>
              </w:rPr>
              <w:t>ειδών</w:t>
            </w:r>
            <w:r w:rsidR="004336FA" w:rsidRPr="000C2853">
              <w:rPr>
                <w:i/>
                <w:color w:val="1F497D" w:themeColor="text2"/>
              </w:rPr>
              <w:t xml:space="preserve">. </w:t>
            </w:r>
            <w:r w:rsidR="004336FA">
              <w:rPr>
                <w:i/>
                <w:color w:val="1F497D" w:themeColor="text2"/>
                <w:lang w:val="en-US"/>
              </w:rPr>
              <w:t>I</w:t>
            </w:r>
            <w:proofErr w:type="spellStart"/>
            <w:r w:rsidR="00073979" w:rsidRPr="00274557">
              <w:rPr>
                <w:i/>
                <w:color w:val="1F497D" w:themeColor="text2"/>
              </w:rPr>
              <w:t>διαίτερη</w:t>
            </w:r>
            <w:proofErr w:type="spellEnd"/>
            <w:r w:rsidR="00073979" w:rsidRPr="00274557">
              <w:rPr>
                <w:i/>
                <w:color w:val="1F497D" w:themeColor="text2"/>
              </w:rPr>
              <w:t xml:space="preserve"> έ</w:t>
            </w:r>
            <w:r w:rsidR="003B00A7" w:rsidRPr="00274557">
              <w:rPr>
                <w:i/>
                <w:color w:val="1F497D" w:themeColor="text2"/>
              </w:rPr>
              <w:t xml:space="preserve">μφαση δίνεται </w:t>
            </w:r>
            <w:r w:rsidR="008E4611">
              <w:rPr>
                <w:i/>
                <w:color w:val="1F497D" w:themeColor="text2"/>
              </w:rPr>
              <w:t xml:space="preserve">σε </w:t>
            </w:r>
            <w:r w:rsidR="00575576">
              <w:rPr>
                <w:color w:val="1F497D" w:themeColor="text2"/>
              </w:rPr>
              <w:t>είδη</w:t>
            </w:r>
            <w:r w:rsidR="0049284C">
              <w:rPr>
                <w:color w:val="1F497D" w:themeColor="text2"/>
              </w:rPr>
              <w:t>, όπως το αβοκάντο, η ιαπωνική μουσμουλιά, η φραγκοσυκιά</w:t>
            </w:r>
            <w:r w:rsidR="005D5513">
              <w:rPr>
                <w:color w:val="1F497D" w:themeColor="text2"/>
              </w:rPr>
              <w:t>,</w:t>
            </w:r>
            <w:r w:rsidR="00073979">
              <w:rPr>
                <w:color w:val="1F497D" w:themeColor="text2"/>
              </w:rPr>
              <w:t xml:space="preserve"> </w:t>
            </w:r>
            <w:r w:rsidR="005D5513">
              <w:rPr>
                <w:color w:val="1F497D" w:themeColor="text2"/>
              </w:rPr>
              <w:t xml:space="preserve">η ξυλοκερατιά, </w:t>
            </w:r>
            <w:r w:rsidR="004336FA">
              <w:rPr>
                <w:color w:val="1F497D" w:themeColor="text2"/>
              </w:rPr>
              <w:t>η μπανανιά και η φράουλα,</w:t>
            </w:r>
            <w:r w:rsidR="0049284C">
              <w:rPr>
                <w:color w:val="1F497D" w:themeColor="text2"/>
              </w:rPr>
              <w:t xml:space="preserve"> </w:t>
            </w:r>
            <w:r w:rsidR="00575576">
              <w:rPr>
                <w:color w:val="1F497D" w:themeColor="text2"/>
              </w:rPr>
              <w:t xml:space="preserve">που έχουν αποδεδειγμένη προσαρμοστικότητα </w:t>
            </w:r>
            <w:r w:rsidR="0049284C">
              <w:rPr>
                <w:color w:val="1F497D" w:themeColor="text2"/>
              </w:rPr>
              <w:t>σ</w:t>
            </w:r>
            <w:r w:rsidR="00073979">
              <w:rPr>
                <w:color w:val="1F497D" w:themeColor="text2"/>
              </w:rPr>
              <w:t xml:space="preserve">ε ορισμένες περιοχές της χώρας μας </w:t>
            </w:r>
            <w:r w:rsidR="00575576">
              <w:rPr>
                <w:color w:val="1F497D" w:themeColor="text2"/>
              </w:rPr>
              <w:t xml:space="preserve">και </w:t>
            </w:r>
            <w:r w:rsidR="005D5513">
              <w:rPr>
                <w:color w:val="1F497D" w:themeColor="text2"/>
              </w:rPr>
              <w:t xml:space="preserve">επιπλέον </w:t>
            </w:r>
            <w:r w:rsidR="00575576">
              <w:rPr>
                <w:color w:val="1F497D" w:themeColor="text2"/>
              </w:rPr>
              <w:t>μπορούν να αποτελέσουν</w:t>
            </w:r>
            <w:r w:rsidR="0049284C">
              <w:rPr>
                <w:color w:val="1F497D" w:themeColor="text2"/>
              </w:rPr>
              <w:t xml:space="preserve"> λύση για τους καλλιεργητές</w:t>
            </w:r>
            <w:r w:rsidR="005D5513">
              <w:rPr>
                <w:color w:val="1F497D" w:themeColor="text2"/>
              </w:rPr>
              <w:t>,</w:t>
            </w:r>
            <w:r w:rsidR="0049284C">
              <w:rPr>
                <w:color w:val="1F497D" w:themeColor="text2"/>
              </w:rPr>
              <w:t xml:space="preserve"> στα πλαίσια </w:t>
            </w:r>
            <w:r w:rsidR="00073979">
              <w:rPr>
                <w:color w:val="1F497D" w:themeColor="text2"/>
              </w:rPr>
              <w:t xml:space="preserve">συνεχούς </w:t>
            </w:r>
            <w:r w:rsidR="0049284C">
              <w:rPr>
                <w:color w:val="1F497D" w:themeColor="text2"/>
              </w:rPr>
              <w:t xml:space="preserve">αναζήτησης εναλλακτικών καλλιεργειών. </w:t>
            </w:r>
            <w:r w:rsidR="003B00A7">
              <w:rPr>
                <w:color w:val="1F497D" w:themeColor="text2"/>
              </w:rPr>
              <w:t xml:space="preserve">Αναλυτικά, </w:t>
            </w:r>
            <w:r w:rsidR="0049284C">
              <w:rPr>
                <w:color w:val="1F497D" w:themeColor="text2"/>
              </w:rPr>
              <w:t>τα είδη που εξετάζονται είναι:</w:t>
            </w:r>
          </w:p>
          <w:p w:rsidR="00274557" w:rsidRDefault="008E4611" w:rsidP="00274557">
            <w:pPr>
              <w:autoSpaceDE w:val="0"/>
              <w:autoSpaceDN w:val="0"/>
              <w:adjustRightInd w:val="0"/>
              <w:ind w:firstLine="720"/>
              <w:jc w:val="both"/>
              <w:rPr>
                <w:color w:val="1F497D" w:themeColor="text2"/>
              </w:rPr>
            </w:pPr>
            <w:r>
              <w:rPr>
                <w:color w:val="1F497D" w:themeColor="text2"/>
              </w:rPr>
              <w:lastRenderedPageBreak/>
              <w:t>1</w:t>
            </w:r>
            <w:r w:rsidR="00274557">
              <w:rPr>
                <w:color w:val="1F497D" w:themeColor="text2"/>
              </w:rPr>
              <w:t>. Αβοκάντο</w:t>
            </w:r>
          </w:p>
          <w:p w:rsidR="00274557" w:rsidRDefault="008E4611" w:rsidP="00274557">
            <w:pPr>
              <w:autoSpaceDE w:val="0"/>
              <w:autoSpaceDN w:val="0"/>
              <w:adjustRightInd w:val="0"/>
              <w:ind w:firstLine="720"/>
              <w:jc w:val="both"/>
              <w:rPr>
                <w:color w:val="1F497D" w:themeColor="text2"/>
              </w:rPr>
            </w:pPr>
            <w:r>
              <w:rPr>
                <w:color w:val="1F497D" w:themeColor="text2"/>
              </w:rPr>
              <w:t>2</w:t>
            </w:r>
            <w:r w:rsidR="00274557">
              <w:rPr>
                <w:color w:val="1F497D" w:themeColor="text2"/>
              </w:rPr>
              <w:t>. Ιαπωνική μουσμουλιά</w:t>
            </w:r>
          </w:p>
          <w:p w:rsidR="008E4611" w:rsidRDefault="008E4611" w:rsidP="00D10F94">
            <w:pPr>
              <w:autoSpaceDE w:val="0"/>
              <w:autoSpaceDN w:val="0"/>
              <w:adjustRightInd w:val="0"/>
              <w:ind w:firstLine="720"/>
              <w:jc w:val="both"/>
              <w:rPr>
                <w:color w:val="1F497D" w:themeColor="text2"/>
              </w:rPr>
            </w:pPr>
            <w:r>
              <w:rPr>
                <w:color w:val="1F497D" w:themeColor="text2"/>
              </w:rPr>
              <w:t>3</w:t>
            </w:r>
            <w:r w:rsidR="0049284C">
              <w:rPr>
                <w:color w:val="1F497D" w:themeColor="text2"/>
              </w:rPr>
              <w:t xml:space="preserve"> </w:t>
            </w:r>
            <w:r>
              <w:rPr>
                <w:color w:val="1F497D" w:themeColor="text2"/>
              </w:rPr>
              <w:t xml:space="preserve">. Φραγκοσυκιά </w:t>
            </w:r>
          </w:p>
          <w:p w:rsidR="0049284C" w:rsidRDefault="008E4611" w:rsidP="00D10F94">
            <w:pPr>
              <w:autoSpaceDE w:val="0"/>
              <w:autoSpaceDN w:val="0"/>
              <w:adjustRightInd w:val="0"/>
              <w:ind w:firstLine="720"/>
              <w:jc w:val="both"/>
              <w:rPr>
                <w:color w:val="1F497D" w:themeColor="text2"/>
              </w:rPr>
            </w:pPr>
            <w:r>
              <w:rPr>
                <w:color w:val="1F497D" w:themeColor="text2"/>
              </w:rPr>
              <w:t xml:space="preserve">4. </w:t>
            </w:r>
            <w:r w:rsidR="0049284C">
              <w:rPr>
                <w:color w:val="1F497D" w:themeColor="text2"/>
              </w:rPr>
              <w:t>Μπανανιά</w:t>
            </w:r>
          </w:p>
          <w:p w:rsidR="00D15A45" w:rsidRDefault="008E4611" w:rsidP="00D10F94">
            <w:pPr>
              <w:autoSpaceDE w:val="0"/>
              <w:autoSpaceDN w:val="0"/>
              <w:adjustRightInd w:val="0"/>
              <w:ind w:firstLine="720"/>
              <w:jc w:val="both"/>
              <w:rPr>
                <w:color w:val="1F497D" w:themeColor="text2"/>
              </w:rPr>
            </w:pPr>
            <w:r>
              <w:rPr>
                <w:color w:val="1F497D" w:themeColor="text2"/>
              </w:rPr>
              <w:t>5</w:t>
            </w:r>
            <w:r w:rsidR="0049284C">
              <w:rPr>
                <w:color w:val="1F497D" w:themeColor="text2"/>
              </w:rPr>
              <w:t xml:space="preserve">. </w:t>
            </w:r>
            <w:r w:rsidR="00D15A45">
              <w:rPr>
                <w:color w:val="1F497D" w:themeColor="text2"/>
              </w:rPr>
              <w:t>Ξυλοκερατιά (χαρουπιά)</w:t>
            </w:r>
          </w:p>
          <w:p w:rsidR="0049284C" w:rsidRDefault="008E4611" w:rsidP="00D10F94">
            <w:pPr>
              <w:autoSpaceDE w:val="0"/>
              <w:autoSpaceDN w:val="0"/>
              <w:adjustRightInd w:val="0"/>
              <w:ind w:firstLine="720"/>
              <w:jc w:val="both"/>
              <w:rPr>
                <w:color w:val="1F497D" w:themeColor="text2"/>
              </w:rPr>
            </w:pPr>
            <w:r>
              <w:rPr>
                <w:color w:val="1F497D" w:themeColor="text2"/>
              </w:rPr>
              <w:t>6</w:t>
            </w:r>
            <w:r w:rsidR="00D15A45">
              <w:rPr>
                <w:color w:val="1F497D" w:themeColor="text2"/>
              </w:rPr>
              <w:t xml:space="preserve">. </w:t>
            </w:r>
            <w:proofErr w:type="spellStart"/>
            <w:r w:rsidR="0049284C">
              <w:rPr>
                <w:color w:val="1F497D" w:themeColor="text2"/>
              </w:rPr>
              <w:t>Μάνγκο</w:t>
            </w:r>
            <w:proofErr w:type="spellEnd"/>
          </w:p>
          <w:p w:rsidR="008E4611" w:rsidRDefault="008E4611" w:rsidP="008E4611">
            <w:pPr>
              <w:autoSpaceDE w:val="0"/>
              <w:autoSpaceDN w:val="0"/>
              <w:adjustRightInd w:val="0"/>
              <w:ind w:firstLine="720"/>
              <w:jc w:val="both"/>
              <w:rPr>
                <w:color w:val="1F497D" w:themeColor="text2"/>
              </w:rPr>
            </w:pPr>
            <w:r>
              <w:rPr>
                <w:color w:val="1F497D" w:themeColor="text2"/>
              </w:rPr>
              <w:t xml:space="preserve">7. </w:t>
            </w:r>
            <w:proofErr w:type="spellStart"/>
            <w:r>
              <w:rPr>
                <w:color w:val="1F497D" w:themeColor="text2"/>
              </w:rPr>
              <w:t>Λίτσι</w:t>
            </w:r>
            <w:proofErr w:type="spellEnd"/>
          </w:p>
          <w:p w:rsidR="008E4611" w:rsidRDefault="005D5513" w:rsidP="008E4611">
            <w:pPr>
              <w:autoSpaceDE w:val="0"/>
              <w:autoSpaceDN w:val="0"/>
              <w:adjustRightInd w:val="0"/>
              <w:ind w:firstLine="720"/>
              <w:jc w:val="both"/>
              <w:rPr>
                <w:color w:val="1F497D" w:themeColor="text2"/>
              </w:rPr>
            </w:pPr>
            <w:r>
              <w:rPr>
                <w:color w:val="1F497D" w:themeColor="text2"/>
              </w:rPr>
              <w:t>8</w:t>
            </w:r>
            <w:r w:rsidR="008E4611">
              <w:rPr>
                <w:color w:val="1F497D" w:themeColor="text2"/>
              </w:rPr>
              <w:t xml:space="preserve">. </w:t>
            </w:r>
            <w:proofErr w:type="spellStart"/>
            <w:r w:rsidR="008E4611">
              <w:rPr>
                <w:color w:val="1F497D" w:themeColor="text2"/>
              </w:rPr>
              <w:t>Γκουάβα</w:t>
            </w:r>
            <w:proofErr w:type="spellEnd"/>
          </w:p>
          <w:p w:rsidR="008E4611" w:rsidRDefault="005D5513" w:rsidP="008E4611">
            <w:pPr>
              <w:autoSpaceDE w:val="0"/>
              <w:autoSpaceDN w:val="0"/>
              <w:adjustRightInd w:val="0"/>
              <w:ind w:firstLine="720"/>
              <w:jc w:val="both"/>
              <w:rPr>
                <w:color w:val="1F497D" w:themeColor="text2"/>
              </w:rPr>
            </w:pPr>
            <w:r>
              <w:rPr>
                <w:color w:val="1F497D" w:themeColor="text2"/>
              </w:rPr>
              <w:t>9</w:t>
            </w:r>
            <w:r w:rsidR="004336FA">
              <w:rPr>
                <w:color w:val="1F497D" w:themeColor="text2"/>
              </w:rPr>
              <w:t xml:space="preserve">. </w:t>
            </w:r>
            <w:proofErr w:type="spellStart"/>
            <w:r w:rsidR="008E4611">
              <w:rPr>
                <w:color w:val="1F497D" w:themeColor="text2"/>
              </w:rPr>
              <w:t>Φεϊζόα</w:t>
            </w:r>
            <w:proofErr w:type="spellEnd"/>
          </w:p>
          <w:p w:rsidR="00D15A45" w:rsidRDefault="005D5513" w:rsidP="00D10F94">
            <w:pPr>
              <w:autoSpaceDE w:val="0"/>
              <w:autoSpaceDN w:val="0"/>
              <w:adjustRightInd w:val="0"/>
              <w:ind w:firstLine="720"/>
              <w:jc w:val="both"/>
              <w:rPr>
                <w:color w:val="1F497D" w:themeColor="text2"/>
              </w:rPr>
            </w:pPr>
            <w:r>
              <w:rPr>
                <w:color w:val="1F497D" w:themeColor="text2"/>
              </w:rPr>
              <w:t>10</w:t>
            </w:r>
            <w:r w:rsidR="00D15A45">
              <w:rPr>
                <w:color w:val="1F497D" w:themeColor="text2"/>
              </w:rPr>
              <w:t xml:space="preserve">. </w:t>
            </w:r>
            <w:proofErr w:type="spellStart"/>
            <w:r w:rsidR="00D15A45">
              <w:rPr>
                <w:color w:val="1F497D" w:themeColor="text2"/>
              </w:rPr>
              <w:t>Παπάγια</w:t>
            </w:r>
            <w:proofErr w:type="spellEnd"/>
          </w:p>
          <w:p w:rsidR="004336FA" w:rsidRDefault="004336FA" w:rsidP="00D10F94">
            <w:pPr>
              <w:autoSpaceDE w:val="0"/>
              <w:autoSpaceDN w:val="0"/>
              <w:adjustRightInd w:val="0"/>
              <w:ind w:firstLine="720"/>
              <w:jc w:val="both"/>
              <w:rPr>
                <w:color w:val="1F497D" w:themeColor="text2"/>
              </w:rPr>
            </w:pPr>
            <w:r>
              <w:rPr>
                <w:color w:val="1F497D" w:themeColor="text2"/>
              </w:rPr>
              <w:t>11. Φράουλα</w:t>
            </w:r>
          </w:p>
          <w:p w:rsidR="004336FA" w:rsidRDefault="004336FA" w:rsidP="004336FA">
            <w:pPr>
              <w:autoSpaceDE w:val="0"/>
              <w:autoSpaceDN w:val="0"/>
              <w:adjustRightInd w:val="0"/>
              <w:ind w:firstLine="720"/>
              <w:jc w:val="both"/>
              <w:rPr>
                <w:color w:val="1F497D" w:themeColor="text2"/>
              </w:rPr>
            </w:pPr>
            <w:r>
              <w:rPr>
                <w:color w:val="1F497D" w:themeColor="text2"/>
              </w:rPr>
              <w:t>12</w:t>
            </w:r>
            <w:r w:rsidR="00D15A45">
              <w:rPr>
                <w:color w:val="1F497D" w:themeColor="text2"/>
              </w:rPr>
              <w:t xml:space="preserve">. </w:t>
            </w:r>
            <w:r w:rsidR="00A97451">
              <w:rPr>
                <w:color w:val="1F497D" w:themeColor="text2"/>
              </w:rPr>
              <w:t xml:space="preserve">Γκότζι </w:t>
            </w:r>
            <w:proofErr w:type="spellStart"/>
            <w:r w:rsidR="00A97451">
              <w:rPr>
                <w:color w:val="1F497D" w:themeColor="text2"/>
              </w:rPr>
              <w:t>μπέ</w:t>
            </w:r>
            <w:r>
              <w:rPr>
                <w:color w:val="1F497D" w:themeColor="text2"/>
              </w:rPr>
              <w:t>ρ</w:t>
            </w:r>
            <w:r w:rsidR="00A97451">
              <w:rPr>
                <w:color w:val="1F497D" w:themeColor="text2"/>
              </w:rPr>
              <w:t>ρυ</w:t>
            </w:r>
            <w:proofErr w:type="spellEnd"/>
            <w:r>
              <w:rPr>
                <w:color w:val="1F497D" w:themeColor="text2"/>
              </w:rPr>
              <w:t xml:space="preserve"> (</w:t>
            </w:r>
            <w:proofErr w:type="spellStart"/>
            <w:r w:rsidRPr="004336FA">
              <w:rPr>
                <w:color w:val="1F497D" w:themeColor="text2"/>
              </w:rPr>
              <w:t>Gojiberry</w:t>
            </w:r>
            <w:proofErr w:type="spellEnd"/>
            <w:r>
              <w:rPr>
                <w:color w:val="1F497D" w:themeColor="text2"/>
              </w:rPr>
              <w:t>)</w:t>
            </w:r>
          </w:p>
          <w:p w:rsidR="004336FA" w:rsidRPr="004336FA" w:rsidRDefault="004336FA" w:rsidP="004336FA">
            <w:pPr>
              <w:autoSpaceDE w:val="0"/>
              <w:autoSpaceDN w:val="0"/>
              <w:adjustRightInd w:val="0"/>
              <w:ind w:firstLine="720"/>
              <w:jc w:val="both"/>
              <w:rPr>
                <w:color w:val="1F497D" w:themeColor="text2"/>
              </w:rPr>
            </w:pPr>
            <w:r>
              <w:rPr>
                <w:color w:val="1F497D" w:themeColor="text2"/>
              </w:rPr>
              <w:t xml:space="preserve">13. </w:t>
            </w:r>
            <w:r w:rsidRPr="004336FA">
              <w:rPr>
                <w:color w:val="1F497D" w:themeColor="text2"/>
              </w:rPr>
              <w:t>Βατόμουρα-Σμέουρα</w:t>
            </w:r>
          </w:p>
          <w:p w:rsidR="004336FA" w:rsidRPr="004336FA" w:rsidRDefault="004336FA" w:rsidP="004336FA">
            <w:pPr>
              <w:autoSpaceDE w:val="0"/>
              <w:autoSpaceDN w:val="0"/>
              <w:adjustRightInd w:val="0"/>
              <w:ind w:firstLine="720"/>
              <w:jc w:val="both"/>
              <w:rPr>
                <w:color w:val="1F497D" w:themeColor="text2"/>
              </w:rPr>
            </w:pPr>
            <w:r>
              <w:rPr>
                <w:color w:val="1F497D" w:themeColor="text2"/>
              </w:rPr>
              <w:t xml:space="preserve">14. </w:t>
            </w:r>
            <w:proofErr w:type="spellStart"/>
            <w:r w:rsidRPr="004336FA">
              <w:rPr>
                <w:color w:val="1F497D" w:themeColor="text2"/>
              </w:rPr>
              <w:t>Μύρτιλλα</w:t>
            </w:r>
            <w:proofErr w:type="spellEnd"/>
            <w:r w:rsidRPr="004336FA">
              <w:rPr>
                <w:color w:val="1F497D" w:themeColor="text2"/>
              </w:rPr>
              <w:t xml:space="preserve"> (</w:t>
            </w:r>
            <w:proofErr w:type="spellStart"/>
            <w:r w:rsidRPr="004336FA">
              <w:rPr>
                <w:color w:val="1F497D" w:themeColor="text2"/>
              </w:rPr>
              <w:t>Blueberries</w:t>
            </w:r>
            <w:proofErr w:type="spellEnd"/>
            <w:r w:rsidRPr="004336FA">
              <w:rPr>
                <w:color w:val="1F497D" w:themeColor="text2"/>
              </w:rPr>
              <w:t>)</w:t>
            </w:r>
          </w:p>
          <w:p w:rsidR="004336FA" w:rsidRPr="004336FA" w:rsidRDefault="004336FA" w:rsidP="004336FA">
            <w:pPr>
              <w:autoSpaceDE w:val="0"/>
              <w:autoSpaceDN w:val="0"/>
              <w:adjustRightInd w:val="0"/>
              <w:ind w:firstLine="720"/>
              <w:jc w:val="both"/>
              <w:rPr>
                <w:color w:val="1F497D" w:themeColor="text2"/>
              </w:rPr>
            </w:pPr>
            <w:r>
              <w:rPr>
                <w:color w:val="1F497D" w:themeColor="text2"/>
              </w:rPr>
              <w:t xml:space="preserve">15. </w:t>
            </w:r>
            <w:r w:rsidRPr="004336FA">
              <w:rPr>
                <w:color w:val="1F497D" w:themeColor="text2"/>
              </w:rPr>
              <w:t>Φραγκοστάφυλα</w:t>
            </w:r>
            <w:r w:rsidR="00A97451">
              <w:rPr>
                <w:color w:val="1F497D" w:themeColor="text2"/>
              </w:rPr>
              <w:t xml:space="preserve"> (</w:t>
            </w:r>
            <w:proofErr w:type="spellStart"/>
            <w:r w:rsidR="00A97451" w:rsidRPr="004336FA">
              <w:rPr>
                <w:color w:val="1F497D" w:themeColor="text2"/>
              </w:rPr>
              <w:t>Ριβήσια</w:t>
            </w:r>
            <w:proofErr w:type="spellEnd"/>
            <w:r w:rsidR="00A97451">
              <w:rPr>
                <w:color w:val="1F497D" w:themeColor="text2"/>
              </w:rPr>
              <w:t xml:space="preserve">, </w:t>
            </w:r>
            <w:r w:rsidR="00A97451">
              <w:rPr>
                <w:color w:val="1F497D" w:themeColor="text2"/>
                <w:lang w:val="en-US"/>
              </w:rPr>
              <w:t>Go</w:t>
            </w:r>
            <w:r w:rsidRPr="004336FA">
              <w:rPr>
                <w:color w:val="1F497D" w:themeColor="text2"/>
              </w:rPr>
              <w:t>oseberries)</w:t>
            </w:r>
          </w:p>
          <w:p w:rsidR="00B86561" w:rsidRDefault="004336FA" w:rsidP="004336FA">
            <w:pPr>
              <w:autoSpaceDE w:val="0"/>
              <w:autoSpaceDN w:val="0"/>
              <w:adjustRightInd w:val="0"/>
              <w:ind w:firstLine="720"/>
              <w:jc w:val="both"/>
              <w:rPr>
                <w:color w:val="1F497D" w:themeColor="text2"/>
              </w:rPr>
            </w:pPr>
            <w:r>
              <w:rPr>
                <w:color w:val="1F497D" w:themeColor="text2"/>
              </w:rPr>
              <w:t xml:space="preserve">16. </w:t>
            </w:r>
            <w:proofErr w:type="spellStart"/>
            <w:r w:rsidR="00A97451">
              <w:rPr>
                <w:color w:val="1F497D" w:themeColor="text2"/>
              </w:rPr>
              <w:t>Κράνμπερρυ</w:t>
            </w:r>
            <w:proofErr w:type="spellEnd"/>
            <w:r w:rsidR="00A97451">
              <w:rPr>
                <w:color w:val="1F497D" w:themeColor="text2"/>
              </w:rPr>
              <w:t xml:space="preserve"> (</w:t>
            </w:r>
            <w:proofErr w:type="spellStart"/>
            <w:r w:rsidRPr="004336FA">
              <w:rPr>
                <w:color w:val="1F497D" w:themeColor="text2"/>
              </w:rPr>
              <w:t>Cranberr</w:t>
            </w:r>
            <w:proofErr w:type="spellEnd"/>
            <w:r w:rsidR="004C491C">
              <w:rPr>
                <w:color w:val="1F497D" w:themeColor="text2"/>
                <w:lang w:val="en-US"/>
              </w:rPr>
              <w:t>ies</w:t>
            </w:r>
            <w:r w:rsidR="00A97451">
              <w:rPr>
                <w:color w:val="1F497D" w:themeColor="text2"/>
              </w:rPr>
              <w:t>)</w:t>
            </w:r>
          </w:p>
          <w:p w:rsidR="004336FA" w:rsidRDefault="00B86561" w:rsidP="004336FA">
            <w:pPr>
              <w:autoSpaceDE w:val="0"/>
              <w:autoSpaceDN w:val="0"/>
              <w:adjustRightInd w:val="0"/>
              <w:ind w:firstLine="720"/>
              <w:jc w:val="both"/>
              <w:rPr>
                <w:color w:val="1F497D" w:themeColor="text2"/>
              </w:rPr>
            </w:pPr>
            <w:r>
              <w:rPr>
                <w:color w:val="1F497D" w:themeColor="text2"/>
              </w:rPr>
              <w:t>17</w:t>
            </w:r>
            <w:r w:rsidR="004336FA">
              <w:rPr>
                <w:color w:val="1F497D" w:themeColor="text2"/>
              </w:rPr>
              <w:t xml:space="preserve">. </w:t>
            </w:r>
            <w:proofErr w:type="spellStart"/>
            <w:r w:rsidR="004336FA" w:rsidRPr="004336FA">
              <w:rPr>
                <w:color w:val="1F497D" w:themeColor="text2"/>
              </w:rPr>
              <w:t>Αρώνια</w:t>
            </w:r>
            <w:proofErr w:type="spellEnd"/>
          </w:p>
          <w:p w:rsidR="004336FA" w:rsidRDefault="00B86561" w:rsidP="004336FA">
            <w:pPr>
              <w:autoSpaceDE w:val="0"/>
              <w:autoSpaceDN w:val="0"/>
              <w:adjustRightInd w:val="0"/>
              <w:ind w:firstLine="720"/>
              <w:jc w:val="both"/>
              <w:rPr>
                <w:color w:val="1F497D" w:themeColor="text2"/>
              </w:rPr>
            </w:pPr>
            <w:r>
              <w:rPr>
                <w:color w:val="1F497D" w:themeColor="text2"/>
              </w:rPr>
              <w:t>18</w:t>
            </w:r>
            <w:r w:rsidR="004336FA">
              <w:rPr>
                <w:color w:val="1F497D" w:themeColor="text2"/>
              </w:rPr>
              <w:t>. Κρανιά</w:t>
            </w:r>
          </w:p>
          <w:p w:rsidR="00A97451" w:rsidRPr="000C2853" w:rsidRDefault="00A97451" w:rsidP="004336FA">
            <w:pPr>
              <w:autoSpaceDE w:val="0"/>
              <w:autoSpaceDN w:val="0"/>
              <w:adjustRightInd w:val="0"/>
              <w:ind w:firstLine="720"/>
              <w:jc w:val="both"/>
              <w:rPr>
                <w:color w:val="1F497D" w:themeColor="text2"/>
              </w:rPr>
            </w:pPr>
            <w:r w:rsidRPr="000C2853">
              <w:rPr>
                <w:color w:val="1F497D" w:themeColor="text2"/>
              </w:rPr>
              <w:t xml:space="preserve">19. </w:t>
            </w:r>
            <w:proofErr w:type="spellStart"/>
            <w:r w:rsidRPr="000C2853">
              <w:rPr>
                <w:color w:val="1F497D" w:themeColor="text2"/>
              </w:rPr>
              <w:t>Μακαντάμια</w:t>
            </w:r>
            <w:proofErr w:type="spellEnd"/>
          </w:p>
          <w:p w:rsidR="00A97451" w:rsidRPr="000C2853" w:rsidRDefault="00A97451" w:rsidP="004336FA">
            <w:pPr>
              <w:autoSpaceDE w:val="0"/>
              <w:autoSpaceDN w:val="0"/>
              <w:adjustRightInd w:val="0"/>
              <w:ind w:firstLine="720"/>
              <w:jc w:val="both"/>
              <w:rPr>
                <w:color w:val="1F497D" w:themeColor="text2"/>
              </w:rPr>
            </w:pPr>
            <w:r w:rsidRPr="000C2853">
              <w:rPr>
                <w:color w:val="1F497D" w:themeColor="text2"/>
              </w:rPr>
              <w:t>20. Καραμπόλα</w:t>
            </w:r>
          </w:p>
          <w:p w:rsidR="001A3F9B" w:rsidRPr="008B6AF1" w:rsidRDefault="00DD26BE" w:rsidP="00B86561">
            <w:pPr>
              <w:autoSpaceDE w:val="0"/>
              <w:autoSpaceDN w:val="0"/>
              <w:adjustRightInd w:val="0"/>
              <w:jc w:val="both"/>
              <w:rPr>
                <w:rFonts w:cs="Arial"/>
                <w:color w:val="1F497D" w:themeColor="text2"/>
              </w:rPr>
            </w:pPr>
            <w:r w:rsidRPr="009154CF">
              <w:rPr>
                <w:b/>
                <w:color w:val="1F497D" w:themeColor="text2"/>
              </w:rPr>
              <w:t xml:space="preserve">Σκοπός του εργαστηρίου </w:t>
            </w:r>
            <w:r w:rsidR="00274557" w:rsidRPr="009154CF">
              <w:rPr>
                <w:b/>
                <w:color w:val="1F497D" w:themeColor="text2"/>
              </w:rPr>
              <w:t>είναι</w:t>
            </w:r>
            <w:r w:rsidR="00274557" w:rsidRPr="009154CF">
              <w:rPr>
                <w:color w:val="1F497D" w:themeColor="text2"/>
              </w:rPr>
              <w:t xml:space="preserve"> η εξοικείωση των φοιτητών με τις βασικές καλλιεργητικές τεχνικές (πολλαπλασιασμός, εμβολιασμός, κλάδεμα, εγκατάσταση φυτείας, κριτήρια επιλογής ποικιλιών και υποκειμένων, μέθοδοι και κριτήρια εκτίμησης συλλεκτικής ωριμότητας καρπών, φυλλοδιαγνωστική και εδαφική ανάλυση) </w:t>
            </w:r>
            <w:r w:rsidR="005D5513">
              <w:rPr>
                <w:color w:val="1F497D" w:themeColor="text2"/>
              </w:rPr>
              <w:t xml:space="preserve">των εν λόγω </w:t>
            </w:r>
            <w:r w:rsidR="00B86561">
              <w:rPr>
                <w:color w:val="1F497D" w:themeColor="text2"/>
              </w:rPr>
              <w:t>δενδροκομικών ειδών</w:t>
            </w:r>
            <w:r w:rsidR="005D5513">
              <w:rPr>
                <w:color w:val="1F497D" w:themeColor="text2"/>
              </w:rPr>
              <w:t xml:space="preserve">, </w:t>
            </w:r>
            <w:r w:rsidR="008E4611">
              <w:rPr>
                <w:color w:val="1F497D" w:themeColor="text2"/>
              </w:rPr>
              <w:t xml:space="preserve">με έμφαση στα </w:t>
            </w:r>
            <w:r w:rsidR="005D5513">
              <w:rPr>
                <w:color w:val="1F497D" w:themeColor="text2"/>
              </w:rPr>
              <w:t xml:space="preserve">είδη που έχουν </w:t>
            </w:r>
            <w:r w:rsidR="00B86561">
              <w:rPr>
                <w:color w:val="1F497D" w:themeColor="text2"/>
              </w:rPr>
              <w:t xml:space="preserve">σημαντική </w:t>
            </w:r>
            <w:r w:rsidR="00274557" w:rsidRPr="009154CF">
              <w:rPr>
                <w:color w:val="1F497D" w:themeColor="text2"/>
              </w:rPr>
              <w:t>οικονομική σημασία για τη χώρα μας.</w:t>
            </w:r>
          </w:p>
        </w:tc>
      </w:tr>
      <w:tr w:rsidR="00050B81" w:rsidRPr="008B6AF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8B6AF1" w:rsidRDefault="00050B81" w:rsidP="00050B81">
            <w:pPr>
              <w:spacing w:after="0" w:line="240" w:lineRule="auto"/>
              <w:rPr>
                <w:rFonts w:eastAsia="Times New Roman" w:cs="Arial"/>
                <w:b/>
                <w:sz w:val="20"/>
                <w:szCs w:val="20"/>
              </w:rPr>
            </w:pPr>
            <w:r w:rsidRPr="008B6AF1">
              <w:rPr>
                <w:rFonts w:eastAsia="Times New Roman" w:cs="Arial"/>
                <w:b/>
                <w:sz w:val="20"/>
                <w:szCs w:val="20"/>
              </w:rPr>
              <w:lastRenderedPageBreak/>
              <w:t>Γενικές Ικανότητες</w:t>
            </w:r>
          </w:p>
        </w:tc>
      </w:tr>
      <w:tr w:rsidR="00050B81" w:rsidRPr="008B6AF1" w:rsidTr="00B25922">
        <w:tc>
          <w:tcPr>
            <w:tcW w:w="8472" w:type="dxa"/>
            <w:gridSpan w:val="3"/>
            <w:tcBorders>
              <w:top w:val="nil"/>
              <w:bottom w:val="nil"/>
            </w:tcBorders>
            <w:shd w:val="clear" w:color="auto" w:fill="DDD9C3" w:themeFill="background2" w:themeFillShade="E6"/>
          </w:tcPr>
          <w:p w:rsidR="00050B81" w:rsidRPr="008B6AF1" w:rsidRDefault="00050B81" w:rsidP="00050B81">
            <w:pPr>
              <w:widowControl w:val="0"/>
              <w:autoSpaceDE w:val="0"/>
              <w:autoSpaceDN w:val="0"/>
              <w:adjustRightInd w:val="0"/>
              <w:spacing w:after="60" w:line="240" w:lineRule="auto"/>
              <w:rPr>
                <w:rFonts w:eastAsia="Times New Roman" w:cs="Arial"/>
                <w:i/>
                <w:sz w:val="16"/>
                <w:szCs w:val="16"/>
              </w:rPr>
            </w:pPr>
            <w:r w:rsidRPr="008B6AF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8B6AF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Προσαρμογή σε νέες καταστάσεις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Λήψη αποφάσεων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Αυτόνομη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lastRenderedPageBreak/>
              <w:t xml:space="preserve">Ομαδική εργασία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διεθνές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Εργασία σε διεπιστημονικό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lastRenderedPageBreak/>
              <w:t xml:space="preserve">Σχεδιασμός και διαχείριση έργων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στη διαφορετικότητα και στην πολυπολιτισμικότητα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Σεβασμός στο φυσικό περιβάλλον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50B81" w:rsidRPr="008B6AF1" w:rsidRDefault="00050B81" w:rsidP="00050B81">
            <w:pPr>
              <w:widowControl w:val="0"/>
              <w:autoSpaceDE w:val="0"/>
              <w:autoSpaceDN w:val="0"/>
              <w:adjustRightInd w:val="0"/>
              <w:spacing w:after="0" w:line="240" w:lineRule="auto"/>
              <w:rPr>
                <w:rFonts w:eastAsia="Times New Roman" w:cs="Arial"/>
                <w:i/>
                <w:sz w:val="16"/>
                <w:szCs w:val="16"/>
              </w:rPr>
            </w:pPr>
            <w:r w:rsidRPr="008B6AF1">
              <w:rPr>
                <w:rFonts w:eastAsia="Times New Roman" w:cs="Arial"/>
                <w:i/>
                <w:sz w:val="16"/>
                <w:szCs w:val="16"/>
              </w:rPr>
              <w:t xml:space="preserve">Άσκηση κριτικής και αυτοκριτικής </w:t>
            </w:r>
          </w:p>
          <w:p w:rsidR="00050B81" w:rsidRPr="008B6AF1" w:rsidRDefault="00050B81" w:rsidP="00050B81">
            <w:pPr>
              <w:spacing w:after="0" w:line="240" w:lineRule="auto"/>
              <w:rPr>
                <w:rFonts w:eastAsia="Times New Roman" w:cs="Arial"/>
                <w:b/>
                <w:sz w:val="20"/>
                <w:szCs w:val="20"/>
              </w:rPr>
            </w:pPr>
            <w:r w:rsidRPr="008B6AF1">
              <w:rPr>
                <w:rFonts w:eastAsia="Times New Roman" w:cs="Arial"/>
                <w:i/>
                <w:sz w:val="16"/>
                <w:szCs w:val="16"/>
              </w:rPr>
              <w:lastRenderedPageBreak/>
              <w:t>Προαγωγή της ελεύθερης, δημιουργικής και επαγωγικής σκέψης</w:t>
            </w:r>
          </w:p>
        </w:tc>
      </w:tr>
      <w:tr w:rsidR="00050B81" w:rsidRPr="008B6AF1" w:rsidTr="005D5513">
        <w:tc>
          <w:tcPr>
            <w:tcW w:w="8472" w:type="dxa"/>
            <w:gridSpan w:val="3"/>
          </w:tcPr>
          <w:p w:rsidR="001D341B" w:rsidRPr="005D5513" w:rsidRDefault="00C44F9B" w:rsidP="005D5513">
            <w:pPr>
              <w:pStyle w:val="a4"/>
              <w:widowControl w:val="0"/>
              <w:numPr>
                <w:ilvl w:val="0"/>
                <w:numId w:val="16"/>
              </w:numPr>
              <w:autoSpaceDE w:val="0"/>
              <w:autoSpaceDN w:val="0"/>
              <w:adjustRightInd w:val="0"/>
              <w:spacing w:after="0" w:line="240" w:lineRule="auto"/>
              <w:rPr>
                <w:rFonts w:eastAsia="Calibri" w:cs="Times New Roman"/>
                <w:color w:val="002060"/>
              </w:rPr>
            </w:pPr>
            <w:r w:rsidRPr="005D5513">
              <w:rPr>
                <w:rFonts w:eastAsia="Calibri" w:cs="Times New Roman"/>
                <w:color w:val="002060"/>
              </w:rPr>
              <w:lastRenderedPageBreak/>
              <w:t>Λήψη αποφάσεων</w:t>
            </w:r>
          </w:p>
          <w:p w:rsidR="005D5513" w:rsidRPr="005D5513" w:rsidRDefault="005D5513" w:rsidP="005D5513">
            <w:pPr>
              <w:pStyle w:val="a4"/>
              <w:widowControl w:val="0"/>
              <w:numPr>
                <w:ilvl w:val="0"/>
                <w:numId w:val="16"/>
              </w:numPr>
              <w:autoSpaceDE w:val="0"/>
              <w:autoSpaceDN w:val="0"/>
              <w:adjustRightInd w:val="0"/>
              <w:spacing w:after="0" w:line="240" w:lineRule="auto"/>
              <w:rPr>
                <w:rFonts w:eastAsia="Calibri" w:cs="Times New Roman"/>
                <w:color w:val="002060"/>
              </w:rPr>
            </w:pPr>
            <w:r w:rsidRPr="005D5513">
              <w:rPr>
                <w:rFonts w:eastAsia="Calibri" w:cs="Times New Roman"/>
                <w:color w:val="002060"/>
              </w:rPr>
              <w:t>Προσαρμογή σε νέες καταστάσεις</w:t>
            </w:r>
          </w:p>
          <w:p w:rsidR="0087200E" w:rsidRPr="005D5513" w:rsidRDefault="005D03F4" w:rsidP="005D5513">
            <w:pPr>
              <w:pStyle w:val="a4"/>
              <w:widowControl w:val="0"/>
              <w:numPr>
                <w:ilvl w:val="0"/>
                <w:numId w:val="16"/>
              </w:numPr>
              <w:autoSpaceDE w:val="0"/>
              <w:autoSpaceDN w:val="0"/>
              <w:adjustRightInd w:val="0"/>
              <w:spacing w:after="0" w:line="240" w:lineRule="auto"/>
              <w:rPr>
                <w:rFonts w:eastAsia="Times New Roman" w:cs="Arial"/>
                <w:i/>
                <w:sz w:val="16"/>
                <w:szCs w:val="16"/>
              </w:rPr>
            </w:pPr>
            <w:r w:rsidRPr="005D5513">
              <w:rPr>
                <w:rFonts w:eastAsia="Calibri" w:cs="Times New Roman"/>
                <w:color w:val="002060"/>
              </w:rPr>
              <w:t>Παραγωγή της ελεύθερης, δημιουργικής και επαγωγικής σκέψης</w:t>
            </w:r>
          </w:p>
        </w:tc>
      </w:tr>
      <w:tr w:rsidR="005D5513" w:rsidRPr="008B6AF1" w:rsidTr="00B25922">
        <w:tc>
          <w:tcPr>
            <w:tcW w:w="8472" w:type="dxa"/>
            <w:gridSpan w:val="3"/>
            <w:tcBorders>
              <w:bottom w:val="single" w:sz="4" w:space="0" w:color="auto"/>
            </w:tcBorders>
          </w:tcPr>
          <w:p w:rsidR="005D5513" w:rsidRPr="005D5513" w:rsidRDefault="005D5513" w:rsidP="005D5513">
            <w:pPr>
              <w:pStyle w:val="a4"/>
              <w:widowControl w:val="0"/>
              <w:autoSpaceDE w:val="0"/>
              <w:autoSpaceDN w:val="0"/>
              <w:adjustRightInd w:val="0"/>
              <w:spacing w:after="0" w:line="240" w:lineRule="auto"/>
              <w:rPr>
                <w:rFonts w:eastAsia="Calibri" w:cs="Times New Roman"/>
                <w:color w:val="002060"/>
              </w:rPr>
            </w:pPr>
          </w:p>
        </w:tc>
      </w:tr>
    </w:tbl>
    <w:p w:rsidR="00050B81" w:rsidRPr="005D5513" w:rsidRDefault="00050B81" w:rsidP="005D551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5D5513">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8B6AF1" w:rsidTr="00BF6D32">
        <w:tc>
          <w:tcPr>
            <w:tcW w:w="8472" w:type="dxa"/>
          </w:tcPr>
          <w:p w:rsidR="00AC74AF" w:rsidRDefault="00AC74AF" w:rsidP="004C491C">
            <w:pPr>
              <w:spacing w:after="0" w:line="240" w:lineRule="auto"/>
              <w:jc w:val="both"/>
              <w:rPr>
                <w:b/>
                <w:iCs/>
                <w:color w:val="002060"/>
              </w:rPr>
            </w:pPr>
            <w:r w:rsidRPr="00AC74AF">
              <w:rPr>
                <w:b/>
                <w:iCs/>
                <w:color w:val="002060"/>
              </w:rPr>
              <w:t xml:space="preserve">Μέρος </w:t>
            </w:r>
            <w:r w:rsidR="003A3073">
              <w:rPr>
                <w:b/>
                <w:iCs/>
                <w:color w:val="002060"/>
              </w:rPr>
              <w:t>Α</w:t>
            </w:r>
            <w:r w:rsidR="00350E3E">
              <w:rPr>
                <w:b/>
                <w:iCs/>
                <w:color w:val="002060"/>
              </w:rPr>
              <w:t xml:space="preserve">: </w:t>
            </w:r>
            <w:r w:rsidRPr="00AC74AF">
              <w:rPr>
                <w:b/>
                <w:iCs/>
                <w:color w:val="002060"/>
              </w:rPr>
              <w:t>Φρα</w:t>
            </w:r>
            <w:r>
              <w:rPr>
                <w:b/>
                <w:iCs/>
                <w:color w:val="002060"/>
              </w:rPr>
              <w:t>γ</w:t>
            </w:r>
            <w:r w:rsidRPr="00AC74AF">
              <w:rPr>
                <w:b/>
                <w:iCs/>
                <w:color w:val="002060"/>
              </w:rPr>
              <w:t>κοσυκιά</w:t>
            </w:r>
            <w:r>
              <w:rPr>
                <w:b/>
                <w:iCs/>
                <w:color w:val="002060"/>
              </w:rPr>
              <w:t xml:space="preserve">, </w:t>
            </w:r>
            <w:r w:rsidRPr="00AC74AF">
              <w:rPr>
                <w:b/>
                <w:iCs/>
                <w:color w:val="002060"/>
              </w:rPr>
              <w:t>Ιαπωνική μουσμουλιά</w:t>
            </w:r>
            <w:r>
              <w:rPr>
                <w:b/>
                <w:iCs/>
                <w:color w:val="002060"/>
              </w:rPr>
              <w:t xml:space="preserve">, </w:t>
            </w:r>
            <w:r w:rsidR="002B3AF4" w:rsidRPr="00AC74AF">
              <w:rPr>
                <w:b/>
                <w:iCs/>
                <w:color w:val="002060"/>
              </w:rPr>
              <w:t>Αβοκάντο</w:t>
            </w:r>
            <w:r w:rsidR="002B3AF4">
              <w:rPr>
                <w:b/>
                <w:iCs/>
                <w:color w:val="002060"/>
              </w:rPr>
              <w:t xml:space="preserve">, </w:t>
            </w:r>
            <w:r w:rsidRPr="00AC74AF">
              <w:rPr>
                <w:b/>
                <w:iCs/>
                <w:color w:val="002060"/>
              </w:rPr>
              <w:t>Ξυλοκερατιά</w:t>
            </w:r>
            <w:r>
              <w:rPr>
                <w:b/>
                <w:iCs/>
                <w:color w:val="002060"/>
              </w:rPr>
              <w:t xml:space="preserve">, </w:t>
            </w:r>
            <w:r w:rsidR="002B3AF4" w:rsidRPr="00AC74AF">
              <w:rPr>
                <w:b/>
                <w:iCs/>
                <w:color w:val="002060"/>
              </w:rPr>
              <w:t>Μπανανιά</w:t>
            </w:r>
            <w:r w:rsidR="002B3AF4">
              <w:rPr>
                <w:b/>
                <w:iCs/>
                <w:color w:val="002060"/>
              </w:rPr>
              <w:t>,</w:t>
            </w:r>
            <w:r w:rsidR="002B3AF4" w:rsidRPr="002B3AF4">
              <w:rPr>
                <w:b/>
                <w:iCs/>
                <w:color w:val="002060"/>
              </w:rPr>
              <w:t xml:space="preserve"> </w:t>
            </w:r>
            <w:proofErr w:type="spellStart"/>
            <w:r w:rsidRPr="00AC74AF">
              <w:rPr>
                <w:b/>
                <w:iCs/>
                <w:color w:val="002060"/>
              </w:rPr>
              <w:t>Μάνγκο</w:t>
            </w:r>
            <w:proofErr w:type="spellEnd"/>
            <w:r w:rsidR="00350E3E">
              <w:rPr>
                <w:b/>
                <w:iCs/>
                <w:color w:val="002060"/>
              </w:rPr>
              <w:t xml:space="preserve">, </w:t>
            </w:r>
            <w:proofErr w:type="spellStart"/>
            <w:r w:rsidR="00350E3E">
              <w:rPr>
                <w:b/>
                <w:iCs/>
                <w:color w:val="002060"/>
              </w:rPr>
              <w:t>Λίτσι</w:t>
            </w:r>
            <w:proofErr w:type="spellEnd"/>
            <w:r w:rsidR="00B86561">
              <w:rPr>
                <w:b/>
                <w:iCs/>
                <w:color w:val="002060"/>
              </w:rPr>
              <w:t xml:space="preserve">, Φράουλα, Γκότζι </w:t>
            </w:r>
            <w:proofErr w:type="spellStart"/>
            <w:r w:rsidR="00B86561">
              <w:rPr>
                <w:b/>
                <w:iCs/>
                <w:color w:val="002060"/>
              </w:rPr>
              <w:t>μπέρ</w:t>
            </w:r>
            <w:r w:rsidR="00A97451">
              <w:rPr>
                <w:b/>
                <w:iCs/>
                <w:color w:val="002060"/>
              </w:rPr>
              <w:t>ρ</w:t>
            </w:r>
            <w:r w:rsidR="00B86561">
              <w:rPr>
                <w:b/>
                <w:iCs/>
                <w:color w:val="002060"/>
              </w:rPr>
              <w:t>υ</w:t>
            </w:r>
            <w:proofErr w:type="spellEnd"/>
            <w:r>
              <w:rPr>
                <w:b/>
                <w:iCs/>
                <w:color w:val="002060"/>
              </w:rPr>
              <w:t>.</w:t>
            </w:r>
          </w:p>
          <w:p w:rsidR="00350E3E" w:rsidRDefault="00AC74AF" w:rsidP="004C491C">
            <w:pPr>
              <w:spacing w:after="0" w:line="240" w:lineRule="auto"/>
              <w:jc w:val="both"/>
              <w:rPr>
                <w:iCs/>
                <w:color w:val="002060"/>
              </w:rPr>
            </w:pPr>
            <w:r w:rsidRPr="00AC74AF">
              <w:rPr>
                <w:iCs/>
                <w:color w:val="002060"/>
              </w:rPr>
              <w:t>Βοτανικά</w:t>
            </w:r>
            <w:r w:rsidRPr="00AC74AF">
              <w:rPr>
                <w:b/>
                <w:iCs/>
                <w:color w:val="002060"/>
              </w:rPr>
              <w:t xml:space="preserve"> </w:t>
            </w:r>
            <w:r w:rsidRPr="00AC74AF">
              <w:rPr>
                <w:iCs/>
                <w:color w:val="002060"/>
              </w:rPr>
              <w:t>και μορφολογικά χαρακτηριστικά</w:t>
            </w:r>
          </w:p>
          <w:p w:rsidR="00350E3E" w:rsidRDefault="00350E3E" w:rsidP="004C491C">
            <w:pPr>
              <w:spacing w:after="0" w:line="240" w:lineRule="auto"/>
              <w:jc w:val="both"/>
              <w:rPr>
                <w:iCs/>
                <w:color w:val="002060"/>
              </w:rPr>
            </w:pPr>
            <w:r>
              <w:rPr>
                <w:iCs/>
                <w:color w:val="002060"/>
              </w:rPr>
              <w:t>Κ</w:t>
            </w:r>
            <w:r w:rsidRPr="00AC74AF">
              <w:rPr>
                <w:iCs/>
                <w:color w:val="002060"/>
              </w:rPr>
              <w:t>αρποφόρα όργανα</w:t>
            </w:r>
            <w:r>
              <w:rPr>
                <w:iCs/>
                <w:color w:val="002060"/>
              </w:rPr>
              <w:t xml:space="preserve"> και </w:t>
            </w:r>
            <w:r w:rsidRPr="00AC74AF">
              <w:rPr>
                <w:iCs/>
                <w:color w:val="002060"/>
              </w:rPr>
              <w:t>τρόπος καρποφορίας</w:t>
            </w:r>
          </w:p>
          <w:p w:rsidR="00350E3E" w:rsidRDefault="00350E3E" w:rsidP="004C491C">
            <w:pPr>
              <w:spacing w:after="0" w:line="240" w:lineRule="auto"/>
              <w:jc w:val="both"/>
              <w:rPr>
                <w:iCs/>
                <w:color w:val="002060"/>
              </w:rPr>
            </w:pPr>
            <w:r>
              <w:rPr>
                <w:iCs/>
                <w:color w:val="002060"/>
              </w:rPr>
              <w:t>Ά</w:t>
            </w:r>
            <w:r w:rsidRPr="00AC74AF">
              <w:rPr>
                <w:iCs/>
                <w:color w:val="002060"/>
              </w:rPr>
              <w:t xml:space="preserve">νθηση, καρπόδεση, </w:t>
            </w:r>
            <w:r>
              <w:rPr>
                <w:iCs/>
                <w:color w:val="002060"/>
              </w:rPr>
              <w:t xml:space="preserve">αύξηση, </w:t>
            </w:r>
            <w:r w:rsidR="005D5513">
              <w:rPr>
                <w:iCs/>
                <w:color w:val="002060"/>
              </w:rPr>
              <w:t>ανάπτυξη και ωρίμανση καρπών</w:t>
            </w:r>
          </w:p>
          <w:p w:rsidR="00350E3E" w:rsidRDefault="00350E3E" w:rsidP="004C491C">
            <w:pPr>
              <w:spacing w:after="0" w:line="240" w:lineRule="auto"/>
              <w:jc w:val="both"/>
              <w:rPr>
                <w:iCs/>
                <w:color w:val="002060"/>
              </w:rPr>
            </w:pPr>
            <w:r>
              <w:rPr>
                <w:iCs/>
                <w:color w:val="002060"/>
              </w:rPr>
              <w:t>Ε</w:t>
            </w:r>
            <w:r w:rsidR="00AC74AF" w:rsidRPr="00AC74AF">
              <w:rPr>
                <w:iCs/>
                <w:color w:val="002060"/>
              </w:rPr>
              <w:t>δαφ</w:t>
            </w:r>
            <w:r w:rsidR="00AC74AF">
              <w:rPr>
                <w:iCs/>
                <w:color w:val="002060"/>
              </w:rPr>
              <w:t>οκλιματικές απαιτήσεις</w:t>
            </w:r>
          </w:p>
          <w:p w:rsidR="00350E3E" w:rsidRDefault="00350E3E" w:rsidP="004C491C">
            <w:pPr>
              <w:spacing w:after="0" w:line="240" w:lineRule="auto"/>
              <w:jc w:val="both"/>
              <w:rPr>
                <w:iCs/>
                <w:color w:val="002060"/>
              </w:rPr>
            </w:pPr>
            <w:r>
              <w:rPr>
                <w:iCs/>
                <w:color w:val="002060"/>
              </w:rPr>
              <w:t>Π</w:t>
            </w:r>
            <w:r w:rsidR="00AC74AF">
              <w:rPr>
                <w:iCs/>
                <w:color w:val="002060"/>
              </w:rPr>
              <w:t>ολλαπλασιασμός</w:t>
            </w:r>
            <w:r>
              <w:rPr>
                <w:iCs/>
                <w:color w:val="002060"/>
              </w:rPr>
              <w:t xml:space="preserve">: </w:t>
            </w:r>
            <w:r w:rsidR="00AC74AF" w:rsidRPr="00AC74AF">
              <w:rPr>
                <w:iCs/>
                <w:color w:val="002060"/>
              </w:rPr>
              <w:t>υποκείμενα και ποικιλίες</w:t>
            </w:r>
          </w:p>
          <w:p w:rsidR="00350E3E" w:rsidRDefault="00350E3E" w:rsidP="004C491C">
            <w:pPr>
              <w:spacing w:after="0" w:line="240" w:lineRule="auto"/>
              <w:jc w:val="both"/>
              <w:rPr>
                <w:iCs/>
                <w:color w:val="002060"/>
              </w:rPr>
            </w:pPr>
            <w:r>
              <w:rPr>
                <w:iCs/>
                <w:color w:val="002060"/>
              </w:rPr>
              <w:t>Σ</w:t>
            </w:r>
            <w:r w:rsidR="00AC74AF" w:rsidRPr="00AC74AF">
              <w:rPr>
                <w:iCs/>
                <w:color w:val="002060"/>
              </w:rPr>
              <w:t>υστήματα φύτευσης</w:t>
            </w:r>
            <w:r>
              <w:rPr>
                <w:iCs/>
                <w:color w:val="002060"/>
              </w:rPr>
              <w:t xml:space="preserve"> και </w:t>
            </w:r>
            <w:r w:rsidR="00AC74AF" w:rsidRPr="00AC74AF">
              <w:rPr>
                <w:iCs/>
                <w:color w:val="002060"/>
              </w:rPr>
              <w:t>εγκατάσταση φυτείας</w:t>
            </w:r>
          </w:p>
          <w:p w:rsidR="00350E3E" w:rsidRDefault="00350E3E" w:rsidP="004C491C">
            <w:pPr>
              <w:spacing w:after="0" w:line="240" w:lineRule="auto"/>
              <w:jc w:val="both"/>
              <w:rPr>
                <w:iCs/>
                <w:color w:val="002060"/>
              </w:rPr>
            </w:pPr>
            <w:r>
              <w:rPr>
                <w:iCs/>
                <w:color w:val="002060"/>
              </w:rPr>
              <w:t>Σ</w:t>
            </w:r>
            <w:r w:rsidR="00AC74AF" w:rsidRPr="00AC74AF">
              <w:rPr>
                <w:iCs/>
                <w:color w:val="002060"/>
              </w:rPr>
              <w:t>χήματα διαμόρφωσης της κόμης</w:t>
            </w:r>
          </w:p>
          <w:p w:rsidR="00350E3E" w:rsidRDefault="00350E3E" w:rsidP="004C491C">
            <w:pPr>
              <w:spacing w:after="0" w:line="240" w:lineRule="auto"/>
              <w:jc w:val="both"/>
              <w:rPr>
                <w:iCs/>
                <w:color w:val="002060"/>
              </w:rPr>
            </w:pPr>
            <w:r>
              <w:rPr>
                <w:iCs/>
                <w:color w:val="002060"/>
              </w:rPr>
              <w:t>Κλάδεμα</w:t>
            </w:r>
          </w:p>
          <w:p w:rsidR="00350E3E" w:rsidRDefault="00350E3E" w:rsidP="004C491C">
            <w:pPr>
              <w:spacing w:after="0" w:line="240" w:lineRule="auto"/>
              <w:jc w:val="both"/>
              <w:rPr>
                <w:iCs/>
                <w:color w:val="002060"/>
              </w:rPr>
            </w:pPr>
            <w:r>
              <w:rPr>
                <w:iCs/>
                <w:color w:val="002060"/>
              </w:rPr>
              <w:t>Άρδευση</w:t>
            </w:r>
          </w:p>
          <w:p w:rsidR="00350E3E" w:rsidRDefault="00350E3E" w:rsidP="004C491C">
            <w:pPr>
              <w:spacing w:after="0" w:line="240" w:lineRule="auto"/>
              <w:jc w:val="both"/>
              <w:rPr>
                <w:iCs/>
                <w:color w:val="002060"/>
              </w:rPr>
            </w:pPr>
            <w:r>
              <w:rPr>
                <w:iCs/>
                <w:color w:val="002060"/>
              </w:rPr>
              <w:t>Ανόργανη θρέψη-λίπανση</w:t>
            </w:r>
          </w:p>
          <w:p w:rsidR="00AC74AF" w:rsidRDefault="00350E3E" w:rsidP="004C491C">
            <w:pPr>
              <w:spacing w:after="0" w:line="240" w:lineRule="auto"/>
              <w:jc w:val="both"/>
              <w:rPr>
                <w:iCs/>
                <w:color w:val="002060"/>
              </w:rPr>
            </w:pPr>
            <w:r>
              <w:rPr>
                <w:iCs/>
                <w:color w:val="002060"/>
              </w:rPr>
              <w:t xml:space="preserve">Κριτήρια συγκομιδής καρπών και </w:t>
            </w:r>
            <w:proofErr w:type="spellStart"/>
            <w:r>
              <w:rPr>
                <w:iCs/>
                <w:color w:val="002060"/>
              </w:rPr>
              <w:t>μετασυλλεκτικοί</w:t>
            </w:r>
            <w:proofErr w:type="spellEnd"/>
            <w:r>
              <w:rPr>
                <w:iCs/>
                <w:color w:val="002060"/>
              </w:rPr>
              <w:t xml:space="preserve"> χειρισμοί.</w:t>
            </w:r>
          </w:p>
          <w:p w:rsidR="00350E3E" w:rsidRDefault="00350E3E" w:rsidP="004C491C">
            <w:pPr>
              <w:spacing w:after="0" w:line="240" w:lineRule="auto"/>
              <w:jc w:val="both"/>
              <w:rPr>
                <w:iCs/>
                <w:color w:val="002060"/>
              </w:rPr>
            </w:pPr>
          </w:p>
          <w:p w:rsidR="00350E3E" w:rsidRPr="000C2853" w:rsidRDefault="00350E3E" w:rsidP="004C491C">
            <w:pPr>
              <w:spacing w:after="0" w:line="240" w:lineRule="auto"/>
              <w:jc w:val="both"/>
              <w:rPr>
                <w:b/>
                <w:iCs/>
                <w:color w:val="002060"/>
              </w:rPr>
            </w:pPr>
            <w:r w:rsidRPr="00AC74AF">
              <w:rPr>
                <w:b/>
                <w:iCs/>
                <w:color w:val="002060"/>
              </w:rPr>
              <w:t xml:space="preserve">Μέρος </w:t>
            </w:r>
            <w:r w:rsidR="003A3073">
              <w:rPr>
                <w:b/>
                <w:iCs/>
                <w:color w:val="002060"/>
              </w:rPr>
              <w:t>Β</w:t>
            </w:r>
            <w:r>
              <w:rPr>
                <w:b/>
                <w:iCs/>
                <w:color w:val="002060"/>
              </w:rPr>
              <w:t xml:space="preserve">: </w:t>
            </w:r>
            <w:proofErr w:type="spellStart"/>
            <w:r w:rsidRPr="00350E3E">
              <w:rPr>
                <w:b/>
                <w:iCs/>
                <w:color w:val="002060"/>
              </w:rPr>
              <w:t>Παπάγια</w:t>
            </w:r>
            <w:proofErr w:type="spellEnd"/>
            <w:r>
              <w:rPr>
                <w:b/>
                <w:iCs/>
                <w:color w:val="002060"/>
              </w:rPr>
              <w:t xml:space="preserve">, </w:t>
            </w:r>
            <w:proofErr w:type="spellStart"/>
            <w:r w:rsidRPr="00350E3E">
              <w:rPr>
                <w:b/>
                <w:iCs/>
                <w:color w:val="002060"/>
              </w:rPr>
              <w:t>Γκουάβα</w:t>
            </w:r>
            <w:proofErr w:type="spellEnd"/>
            <w:r>
              <w:rPr>
                <w:b/>
                <w:iCs/>
                <w:color w:val="002060"/>
              </w:rPr>
              <w:t xml:space="preserve">, </w:t>
            </w:r>
            <w:proofErr w:type="spellStart"/>
            <w:r w:rsidRPr="00350E3E">
              <w:rPr>
                <w:b/>
                <w:iCs/>
                <w:color w:val="002060"/>
              </w:rPr>
              <w:t>Φεϊζόα</w:t>
            </w:r>
            <w:proofErr w:type="spellEnd"/>
            <w:r>
              <w:rPr>
                <w:b/>
                <w:iCs/>
                <w:color w:val="002060"/>
              </w:rPr>
              <w:t xml:space="preserve">, </w:t>
            </w:r>
            <w:proofErr w:type="spellStart"/>
            <w:r w:rsidR="005D5513">
              <w:rPr>
                <w:b/>
                <w:iCs/>
                <w:color w:val="002060"/>
              </w:rPr>
              <w:t>Μακαντάμια</w:t>
            </w:r>
            <w:proofErr w:type="spellEnd"/>
            <w:r w:rsidR="005D5513">
              <w:rPr>
                <w:b/>
                <w:iCs/>
                <w:color w:val="002060"/>
              </w:rPr>
              <w:t>,</w:t>
            </w:r>
            <w:r w:rsidR="005D5513" w:rsidRPr="005D5513">
              <w:rPr>
                <w:b/>
                <w:iCs/>
                <w:color w:val="002060"/>
              </w:rPr>
              <w:t xml:space="preserve"> </w:t>
            </w:r>
            <w:r w:rsidRPr="00350E3E">
              <w:rPr>
                <w:b/>
                <w:iCs/>
                <w:color w:val="002060"/>
              </w:rPr>
              <w:t>Καραμπόλα</w:t>
            </w:r>
            <w:r w:rsidR="00A97451">
              <w:rPr>
                <w:b/>
                <w:iCs/>
                <w:color w:val="002060"/>
              </w:rPr>
              <w:t xml:space="preserve">, </w:t>
            </w:r>
            <w:r w:rsidR="00A97451" w:rsidRPr="000C2853">
              <w:rPr>
                <w:b/>
                <w:iCs/>
                <w:color w:val="002060"/>
              </w:rPr>
              <w:t xml:space="preserve">Βατόμουρα, Σμέουρα, </w:t>
            </w:r>
            <w:proofErr w:type="spellStart"/>
            <w:r w:rsidR="00A97451" w:rsidRPr="000C2853">
              <w:rPr>
                <w:b/>
                <w:iCs/>
                <w:color w:val="002060"/>
              </w:rPr>
              <w:t>Μύρτιλλα</w:t>
            </w:r>
            <w:proofErr w:type="spellEnd"/>
            <w:r w:rsidR="00A97451" w:rsidRPr="000C2853">
              <w:rPr>
                <w:b/>
                <w:iCs/>
                <w:color w:val="002060"/>
              </w:rPr>
              <w:t xml:space="preserve">, Φραγκοστάφυλα, </w:t>
            </w:r>
            <w:proofErr w:type="spellStart"/>
            <w:r w:rsidR="004C491C" w:rsidRPr="000C2853">
              <w:rPr>
                <w:b/>
                <w:iCs/>
                <w:color w:val="002060"/>
              </w:rPr>
              <w:t>Κράνμπερρυ</w:t>
            </w:r>
            <w:proofErr w:type="spellEnd"/>
            <w:r w:rsidR="00A97451" w:rsidRPr="000C2853">
              <w:rPr>
                <w:b/>
                <w:iCs/>
                <w:color w:val="002060"/>
              </w:rPr>
              <w:t xml:space="preserve">, </w:t>
            </w:r>
            <w:proofErr w:type="spellStart"/>
            <w:r w:rsidR="00A97451" w:rsidRPr="000C2853">
              <w:rPr>
                <w:b/>
                <w:iCs/>
                <w:color w:val="002060"/>
              </w:rPr>
              <w:t>Αρώνια</w:t>
            </w:r>
            <w:proofErr w:type="spellEnd"/>
            <w:r w:rsidR="00A97451" w:rsidRPr="000C2853">
              <w:rPr>
                <w:b/>
                <w:iCs/>
                <w:color w:val="002060"/>
              </w:rPr>
              <w:t xml:space="preserve">, </w:t>
            </w:r>
            <w:r w:rsidR="00A97451">
              <w:rPr>
                <w:b/>
                <w:iCs/>
                <w:color w:val="002060"/>
              </w:rPr>
              <w:t>Κρανιά</w:t>
            </w:r>
            <w:r w:rsidR="00A97451" w:rsidRPr="000C2853">
              <w:rPr>
                <w:b/>
                <w:iCs/>
                <w:color w:val="002060"/>
              </w:rPr>
              <w:t xml:space="preserve"> </w:t>
            </w:r>
          </w:p>
          <w:p w:rsidR="00350E3E" w:rsidRDefault="00350E3E" w:rsidP="004C491C">
            <w:pPr>
              <w:spacing w:after="0" w:line="240" w:lineRule="auto"/>
              <w:jc w:val="both"/>
              <w:rPr>
                <w:iCs/>
                <w:color w:val="002060"/>
              </w:rPr>
            </w:pPr>
            <w:r w:rsidRPr="00AC74AF">
              <w:rPr>
                <w:iCs/>
                <w:color w:val="002060"/>
              </w:rPr>
              <w:t>Βοτανικά</w:t>
            </w:r>
            <w:r w:rsidRPr="00AC74AF">
              <w:rPr>
                <w:b/>
                <w:iCs/>
                <w:color w:val="002060"/>
              </w:rPr>
              <w:t xml:space="preserve"> </w:t>
            </w:r>
            <w:r w:rsidRPr="00AC74AF">
              <w:rPr>
                <w:iCs/>
                <w:color w:val="002060"/>
              </w:rPr>
              <w:t>και μορφολογικά χαρακτηριστικά</w:t>
            </w:r>
          </w:p>
          <w:p w:rsidR="00350E3E" w:rsidRDefault="00350E3E" w:rsidP="004C491C">
            <w:pPr>
              <w:spacing w:after="0" w:line="240" w:lineRule="auto"/>
              <w:jc w:val="both"/>
              <w:rPr>
                <w:iCs/>
                <w:color w:val="002060"/>
              </w:rPr>
            </w:pPr>
            <w:r>
              <w:rPr>
                <w:iCs/>
                <w:color w:val="002060"/>
              </w:rPr>
              <w:t>Ά</w:t>
            </w:r>
            <w:r w:rsidRPr="00AC74AF">
              <w:rPr>
                <w:iCs/>
                <w:color w:val="002060"/>
              </w:rPr>
              <w:t xml:space="preserve">νθηση, καρπόδεση, </w:t>
            </w:r>
            <w:r>
              <w:rPr>
                <w:iCs/>
                <w:color w:val="002060"/>
              </w:rPr>
              <w:t xml:space="preserve">αύξηση, </w:t>
            </w:r>
            <w:r w:rsidRPr="00AC74AF">
              <w:rPr>
                <w:iCs/>
                <w:color w:val="002060"/>
              </w:rPr>
              <w:t>ανάπτυξη και ωρίμανση καρπών,</w:t>
            </w:r>
          </w:p>
          <w:p w:rsidR="00350E3E" w:rsidRDefault="00350E3E" w:rsidP="004C491C">
            <w:pPr>
              <w:spacing w:after="0" w:line="240" w:lineRule="auto"/>
              <w:jc w:val="both"/>
              <w:rPr>
                <w:iCs/>
                <w:color w:val="002060"/>
              </w:rPr>
            </w:pPr>
            <w:r>
              <w:rPr>
                <w:iCs/>
                <w:color w:val="002060"/>
              </w:rPr>
              <w:t>Ε</w:t>
            </w:r>
            <w:r w:rsidRPr="00AC74AF">
              <w:rPr>
                <w:iCs/>
                <w:color w:val="002060"/>
              </w:rPr>
              <w:t>δαφ</w:t>
            </w:r>
            <w:r>
              <w:rPr>
                <w:iCs/>
                <w:color w:val="002060"/>
              </w:rPr>
              <w:t>οκλιματικές απαιτήσεις</w:t>
            </w:r>
          </w:p>
          <w:p w:rsidR="00350E3E" w:rsidRDefault="00350E3E" w:rsidP="004C491C">
            <w:pPr>
              <w:spacing w:after="0" w:line="240" w:lineRule="auto"/>
              <w:jc w:val="both"/>
              <w:rPr>
                <w:iCs/>
                <w:color w:val="002060"/>
              </w:rPr>
            </w:pPr>
            <w:r>
              <w:rPr>
                <w:iCs/>
                <w:color w:val="002060"/>
              </w:rPr>
              <w:t>Δυνατότητα και περιοριστικοί παράγοντες καλλιέργειας στη χώρα μας</w:t>
            </w:r>
          </w:p>
          <w:p w:rsidR="00AC74AF" w:rsidRPr="00073979" w:rsidRDefault="00AC74AF" w:rsidP="004C491C">
            <w:pPr>
              <w:spacing w:after="0" w:line="240" w:lineRule="auto"/>
              <w:ind w:left="709" w:hanging="709"/>
              <w:jc w:val="both"/>
              <w:rPr>
                <w:iCs/>
                <w:color w:val="002060"/>
              </w:rPr>
            </w:pPr>
          </w:p>
          <w:p w:rsidR="00740DAE" w:rsidRPr="008B6AF1" w:rsidRDefault="00350E3E" w:rsidP="004C491C">
            <w:pPr>
              <w:jc w:val="both"/>
              <w:rPr>
                <w:rFonts w:eastAsia="Times New Roman" w:cs="Arial"/>
                <w:b/>
                <w:color w:val="002060"/>
              </w:rPr>
            </w:pPr>
            <w:r w:rsidRPr="009154CF">
              <w:rPr>
                <w:b/>
                <w:iCs/>
                <w:color w:val="002060"/>
              </w:rPr>
              <w:t xml:space="preserve">Μέρος </w:t>
            </w:r>
            <w:r w:rsidR="000C1EAC">
              <w:rPr>
                <w:b/>
                <w:iCs/>
                <w:color w:val="002060"/>
              </w:rPr>
              <w:t>Γ</w:t>
            </w:r>
            <w:r w:rsidRPr="009154CF">
              <w:rPr>
                <w:b/>
                <w:iCs/>
                <w:color w:val="002060"/>
              </w:rPr>
              <w:t>:</w:t>
            </w:r>
            <w:r w:rsidRPr="00350E3E">
              <w:rPr>
                <w:b/>
                <w:iCs/>
                <w:color w:val="1F497D" w:themeColor="text2"/>
              </w:rPr>
              <w:t xml:space="preserve"> </w:t>
            </w:r>
            <w:r w:rsidRPr="009154CF">
              <w:rPr>
                <w:iCs/>
                <w:color w:val="002060"/>
              </w:rPr>
              <w:t xml:space="preserve">Ασκήσεις εξοικείωσης των φοιτητών με </w:t>
            </w:r>
            <w:r w:rsidR="005F718D" w:rsidRPr="009154CF">
              <w:rPr>
                <w:iCs/>
                <w:color w:val="002060"/>
              </w:rPr>
              <w:t>τις βασικές καλλιεργητικές τεχνικές (πολλαπλασιασμός, εμβολιασμός, κλάδεμα, εγκατάσταση φυτείας, κριτήρια επιλογής ποικιλιών και υποκειμένων, μέθοδοι και κριτήρια εκτίμησης συλλεκτικής ωριμότητας καρπών, φυλλοδιαγνωστική και εδαφική ανάλυση)</w:t>
            </w:r>
            <w:r w:rsidR="005D5513">
              <w:rPr>
                <w:iCs/>
                <w:color w:val="002060"/>
              </w:rPr>
              <w:t xml:space="preserve"> με έμφαση στα είδη του </w:t>
            </w:r>
            <w:r w:rsidR="005F718D" w:rsidRPr="009154CF">
              <w:rPr>
                <w:iCs/>
                <w:color w:val="002060"/>
              </w:rPr>
              <w:t>Μέρο</w:t>
            </w:r>
            <w:r w:rsidR="005D5513">
              <w:rPr>
                <w:iCs/>
                <w:color w:val="002060"/>
              </w:rPr>
              <w:t>υς Α.</w:t>
            </w:r>
          </w:p>
        </w:tc>
      </w:tr>
    </w:tbl>
    <w:p w:rsidR="00050B81" w:rsidRPr="008B6AF1"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8B6AF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ΤΡΟΠΟΣ ΠΑΡΑΔΟΣΗΣ</w:t>
            </w:r>
            <w:r w:rsidR="00B25922" w:rsidRPr="008B6AF1">
              <w:rPr>
                <w:rFonts w:eastAsia="Times New Roman" w:cs="Arial"/>
                <w:b/>
                <w:sz w:val="20"/>
                <w:szCs w:val="20"/>
              </w:rPr>
              <w:br/>
            </w:r>
            <w:r w:rsidR="00B25922" w:rsidRPr="008B6AF1">
              <w:rPr>
                <w:rFonts w:eastAsia="Times New Roman" w:cs="Arial"/>
                <w:i/>
                <w:sz w:val="16"/>
                <w:szCs w:val="16"/>
              </w:rPr>
              <w:t>Πρόσωπο με πρόσωπο, Εξ αποστάσεως εκπαίδευση κ.λπ.</w:t>
            </w:r>
          </w:p>
        </w:tc>
        <w:tc>
          <w:tcPr>
            <w:tcW w:w="5166" w:type="dxa"/>
          </w:tcPr>
          <w:p w:rsidR="00050B81" w:rsidRPr="008B6AF1" w:rsidRDefault="001D341B" w:rsidP="005F718D">
            <w:pPr>
              <w:rPr>
                <w:iCs/>
                <w:color w:val="002060"/>
              </w:rPr>
            </w:pPr>
            <w:r w:rsidRPr="008B6AF1">
              <w:rPr>
                <w:iCs/>
                <w:color w:val="002060"/>
              </w:rPr>
              <w:t xml:space="preserve">Στην </w:t>
            </w:r>
            <w:r w:rsidR="005F718D">
              <w:rPr>
                <w:iCs/>
                <w:color w:val="002060"/>
              </w:rPr>
              <w:t>αίθουσα</w:t>
            </w:r>
            <w:r w:rsidR="00907017" w:rsidRPr="008B6AF1">
              <w:rPr>
                <w:iCs/>
                <w:color w:val="002060"/>
              </w:rPr>
              <w:t xml:space="preserve"> </w:t>
            </w:r>
            <w:r w:rsidR="00C02A53">
              <w:rPr>
                <w:iCs/>
                <w:color w:val="002060"/>
              </w:rPr>
              <w:t>και στο Δενδροκομείο</w:t>
            </w:r>
          </w:p>
        </w:tc>
      </w:tr>
      <w:tr w:rsidR="00050B81" w:rsidRPr="008B6AF1"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i/>
                <w:sz w:val="16"/>
                <w:szCs w:val="16"/>
              </w:rPr>
            </w:pPr>
            <w:r w:rsidRPr="008B6AF1">
              <w:rPr>
                <w:rFonts w:eastAsia="Times New Roman" w:cs="Arial"/>
                <w:b/>
                <w:sz w:val="20"/>
                <w:szCs w:val="20"/>
              </w:rPr>
              <w:t>ΧΡΗΣΗ ΤΕΧΝΟΛΟΓΙΩΝ ΠΛΗΡΟΦΟΡΙΑΣ ΚΑΙ ΕΠΙΚΟΙΝΩΝΙΩΝ</w:t>
            </w:r>
            <w:r w:rsidR="00B25922" w:rsidRPr="008B6AF1">
              <w:rPr>
                <w:rFonts w:eastAsia="Times New Roman" w:cs="Arial"/>
                <w:b/>
                <w:sz w:val="20"/>
                <w:szCs w:val="20"/>
              </w:rPr>
              <w:br/>
            </w:r>
            <w:r w:rsidR="00B25922" w:rsidRPr="008B6AF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2720AF" w:rsidRDefault="00FC1E0F" w:rsidP="00F44E27">
            <w:pPr>
              <w:spacing w:after="0" w:line="240" w:lineRule="auto"/>
              <w:rPr>
                <w:rFonts w:eastAsia="Times New Roman" w:cs="Arial"/>
                <w:b/>
                <w:color w:val="1F497D" w:themeColor="text2"/>
                <w:sz w:val="20"/>
                <w:szCs w:val="20"/>
              </w:rPr>
            </w:pPr>
            <w:r w:rsidRPr="002720AF">
              <w:rPr>
                <w:iCs/>
                <w:color w:val="1F497D" w:themeColor="text2"/>
              </w:rPr>
              <w:t>Χρήση</w:t>
            </w:r>
            <w:r w:rsidR="007C2CF5" w:rsidRPr="002720AF">
              <w:rPr>
                <w:iCs/>
                <w:color w:val="1F497D" w:themeColor="text2"/>
              </w:rPr>
              <w:t xml:space="preserve"> διαφανειών </w:t>
            </w:r>
            <w:proofErr w:type="spellStart"/>
            <w:r w:rsidR="007C2CF5" w:rsidRPr="002720AF">
              <w:rPr>
                <w:iCs/>
                <w:color w:val="1F497D" w:themeColor="text2"/>
                <w:lang w:val="en-US"/>
              </w:rPr>
              <w:t>Powerpoint</w:t>
            </w:r>
            <w:proofErr w:type="spellEnd"/>
            <w:r w:rsidR="007C2CF5" w:rsidRPr="002720AF">
              <w:rPr>
                <w:iCs/>
                <w:color w:val="1F497D" w:themeColor="text2"/>
              </w:rPr>
              <w:t xml:space="preserve">. Επικοινωνία με τους φοιτητές μέσω </w:t>
            </w:r>
            <w:r w:rsidR="007C2CF5" w:rsidRPr="002720AF">
              <w:rPr>
                <w:iCs/>
                <w:color w:val="1F497D" w:themeColor="text2"/>
                <w:lang w:val="en-US"/>
              </w:rPr>
              <w:t>e</w:t>
            </w:r>
            <w:r w:rsidR="007C2CF5" w:rsidRPr="002720AF">
              <w:rPr>
                <w:iCs/>
                <w:color w:val="1F497D" w:themeColor="text2"/>
              </w:rPr>
              <w:t>-</w:t>
            </w:r>
            <w:r w:rsidR="007C2CF5" w:rsidRPr="002720AF">
              <w:rPr>
                <w:iCs/>
                <w:color w:val="1F497D" w:themeColor="text2"/>
                <w:lang w:val="en-US"/>
              </w:rPr>
              <w:t>mail</w:t>
            </w:r>
            <w:r w:rsidR="007C2CF5" w:rsidRPr="002720AF">
              <w:rPr>
                <w:iCs/>
                <w:color w:val="1F497D" w:themeColor="text2"/>
              </w:rPr>
              <w:t xml:space="preserve">. </w:t>
            </w:r>
            <w:r w:rsidR="001D341B" w:rsidRPr="002720AF">
              <w:rPr>
                <w:iCs/>
                <w:color w:val="1F497D" w:themeColor="text2"/>
              </w:rPr>
              <w:t xml:space="preserve">Υποστήριξη Μαθησιακής διαδικασίας μέσω της </w:t>
            </w:r>
            <w:r w:rsidR="004B6122" w:rsidRPr="002720AF">
              <w:rPr>
                <w:iCs/>
                <w:color w:val="1F497D" w:themeColor="text2"/>
              </w:rPr>
              <w:t xml:space="preserve">πρόσβασης </w:t>
            </w:r>
            <w:r w:rsidR="005F718D">
              <w:rPr>
                <w:iCs/>
                <w:color w:val="1F497D" w:themeColor="text2"/>
              </w:rPr>
              <w:t>στην προσωπικής ιστοσελίδα του διδάσκοντα</w:t>
            </w:r>
            <w:r w:rsidR="00044CC2">
              <w:rPr>
                <w:iCs/>
                <w:color w:val="1F497D" w:themeColor="text2"/>
              </w:rPr>
              <w:t xml:space="preserve"> (</w:t>
            </w:r>
            <w:hyperlink r:id="rId6" w:history="1">
              <w:r w:rsidR="00044CC2" w:rsidRPr="00044CC2">
                <w:rPr>
                  <w:rStyle w:val="-"/>
                  <w:iCs/>
                </w:rPr>
                <w:t>https://sites.google.com/site/treeghrizoume/</w:t>
              </w:r>
            </w:hyperlink>
            <w:r w:rsidR="00044CC2">
              <w:rPr>
                <w:iCs/>
                <w:color w:val="1F497D" w:themeColor="text2"/>
              </w:rPr>
              <w:t>)</w:t>
            </w:r>
            <w:r w:rsidR="005F718D">
              <w:rPr>
                <w:iCs/>
                <w:color w:val="1F497D" w:themeColor="text2"/>
              </w:rPr>
              <w:t xml:space="preserve">, </w:t>
            </w:r>
            <w:r w:rsidR="00F44E27" w:rsidRPr="002720AF">
              <w:rPr>
                <w:iCs/>
                <w:color w:val="1F497D" w:themeColor="text2"/>
              </w:rPr>
              <w:t xml:space="preserve">στο </w:t>
            </w:r>
            <w:r w:rsidR="00F44E27" w:rsidRPr="002720AF">
              <w:rPr>
                <w:iCs/>
                <w:color w:val="1F497D" w:themeColor="text2"/>
                <w:lang w:val="en-US"/>
              </w:rPr>
              <w:t>e</w:t>
            </w:r>
            <w:r w:rsidR="00F44E27" w:rsidRPr="002720AF">
              <w:rPr>
                <w:iCs/>
                <w:color w:val="1F497D" w:themeColor="text2"/>
              </w:rPr>
              <w:t>-</w:t>
            </w:r>
            <w:r w:rsidR="00F44E27" w:rsidRPr="002720AF">
              <w:rPr>
                <w:iCs/>
                <w:color w:val="1F497D" w:themeColor="text2"/>
                <w:lang w:val="en-US"/>
              </w:rPr>
              <w:t>class</w:t>
            </w:r>
            <w:r w:rsidR="00F44E27" w:rsidRPr="002720AF">
              <w:rPr>
                <w:iCs/>
                <w:color w:val="1F497D" w:themeColor="text2"/>
              </w:rPr>
              <w:t xml:space="preserve">, </w:t>
            </w:r>
            <w:r w:rsidR="004B6122" w:rsidRPr="002720AF">
              <w:rPr>
                <w:iCs/>
                <w:color w:val="1F497D" w:themeColor="text2"/>
              </w:rPr>
              <w:t xml:space="preserve">σε </w:t>
            </w:r>
            <w:r w:rsidR="004B6122" w:rsidRPr="002720AF">
              <w:rPr>
                <w:iCs/>
                <w:color w:val="1F497D" w:themeColor="text2"/>
                <w:lang w:val="en-US"/>
              </w:rPr>
              <w:t>on</w:t>
            </w:r>
            <w:r w:rsidR="004B6122" w:rsidRPr="002720AF">
              <w:rPr>
                <w:iCs/>
                <w:color w:val="1F497D" w:themeColor="text2"/>
              </w:rPr>
              <w:t>-</w:t>
            </w:r>
            <w:r w:rsidR="004B6122" w:rsidRPr="002720AF">
              <w:rPr>
                <w:iCs/>
                <w:color w:val="1F497D" w:themeColor="text2"/>
                <w:lang w:val="en-US"/>
              </w:rPr>
              <w:t>line</w:t>
            </w:r>
            <w:r w:rsidR="004B6122" w:rsidRPr="002720AF">
              <w:rPr>
                <w:iCs/>
                <w:color w:val="1F497D" w:themeColor="text2"/>
              </w:rPr>
              <w:t xml:space="preserve"> </w:t>
            </w:r>
            <w:r w:rsidR="00521DBD" w:rsidRPr="002720AF">
              <w:rPr>
                <w:iCs/>
                <w:color w:val="1F497D" w:themeColor="text2"/>
              </w:rPr>
              <w:t xml:space="preserve">βάσεις δεδομένων </w:t>
            </w:r>
            <w:r w:rsidR="00F44E27" w:rsidRPr="002720AF">
              <w:rPr>
                <w:iCs/>
                <w:color w:val="1F497D" w:themeColor="text2"/>
              </w:rPr>
              <w:t>κλπ.</w:t>
            </w:r>
          </w:p>
        </w:tc>
      </w:tr>
      <w:tr w:rsidR="00050B81" w:rsidRPr="00353413" w:rsidTr="00B25922">
        <w:tc>
          <w:tcPr>
            <w:tcW w:w="3306" w:type="dxa"/>
            <w:shd w:val="clear" w:color="auto" w:fill="DDD9C3" w:themeFill="background2" w:themeFillShade="E6"/>
          </w:tcPr>
          <w:p w:rsidR="00050B81" w:rsidRPr="008B6AF1" w:rsidRDefault="00050B81" w:rsidP="00B25922">
            <w:pPr>
              <w:spacing w:after="0" w:line="240" w:lineRule="auto"/>
              <w:jc w:val="right"/>
              <w:rPr>
                <w:rFonts w:eastAsia="Times New Roman" w:cs="Arial"/>
                <w:b/>
                <w:sz w:val="20"/>
                <w:szCs w:val="20"/>
              </w:rPr>
            </w:pPr>
            <w:r w:rsidRPr="008B6AF1">
              <w:rPr>
                <w:rFonts w:eastAsia="Times New Roman" w:cs="Arial"/>
                <w:b/>
                <w:sz w:val="20"/>
                <w:szCs w:val="20"/>
              </w:rPr>
              <w:t>ΟΡΓΑΝΩΣΗ ΔΙΔΑΣΚΑΛΙΑΣ</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Περιγράφονται αναλυτικά ο τρόπος και μέθοδοι διδασκαλίας.</w:t>
            </w: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B6AF1">
              <w:rPr>
                <w:rFonts w:eastAsia="Times New Roman" w:cs="Arial"/>
                <w:i/>
                <w:sz w:val="16"/>
                <w:szCs w:val="16"/>
              </w:rPr>
              <w:lastRenderedPageBreak/>
              <w:t>(</w:t>
            </w:r>
            <w:r w:rsidRPr="008B6AF1">
              <w:rPr>
                <w:rFonts w:eastAsia="Times New Roman" w:cs="Arial"/>
                <w:i/>
                <w:sz w:val="16"/>
                <w:szCs w:val="16"/>
                <w:lang w:val="en-US"/>
              </w:rPr>
              <w:t>project</w:t>
            </w:r>
            <w:r w:rsidRPr="008B6AF1">
              <w:rPr>
                <w:rFonts w:eastAsia="Times New Roman" w:cs="Arial"/>
                <w:i/>
                <w:sz w:val="16"/>
                <w:szCs w:val="16"/>
              </w:rPr>
              <w:t>), Συγγραφή εργασίας / εργασιών, Καλλιτεχνική δημιουργία, κ.λπ.</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B6AF1">
              <w:rPr>
                <w:rFonts w:eastAsia="Times New Roman" w:cs="Arial"/>
                <w:i/>
                <w:sz w:val="16"/>
                <w:szCs w:val="16"/>
                <w:lang w:val="en-US"/>
              </w:rPr>
              <w:t>standards</w:t>
            </w:r>
            <w:r w:rsidRPr="008B6AF1">
              <w:rPr>
                <w:rFonts w:eastAsia="Times New Roman" w:cs="Arial"/>
                <w:i/>
                <w:sz w:val="16"/>
                <w:szCs w:val="16"/>
              </w:rPr>
              <w:t xml:space="preserve"> του </w:t>
            </w:r>
            <w:r w:rsidRPr="008B6AF1">
              <w:rPr>
                <w:rFonts w:eastAsia="Times New Roman"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8B6AF1" w:rsidTr="00B25922">
              <w:tc>
                <w:tcPr>
                  <w:tcW w:w="2467"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lastRenderedPageBreak/>
                    <w:t>Δραστηριότητα</w:t>
                  </w:r>
                </w:p>
              </w:tc>
              <w:tc>
                <w:tcPr>
                  <w:tcW w:w="2468" w:type="dxa"/>
                  <w:shd w:val="clear" w:color="auto" w:fill="DDD9C3" w:themeFill="background2" w:themeFillShade="E6"/>
                  <w:vAlign w:val="center"/>
                </w:tcPr>
                <w:p w:rsidR="00050B81" w:rsidRPr="008B6AF1" w:rsidRDefault="00050B81" w:rsidP="00050B81">
                  <w:pPr>
                    <w:jc w:val="center"/>
                    <w:rPr>
                      <w:rFonts w:asciiTheme="minorHAnsi" w:hAnsiTheme="minorHAnsi" w:cs="Arial"/>
                      <w:b/>
                      <w:i/>
                      <w:lang w:val="el-GR"/>
                    </w:rPr>
                  </w:pPr>
                  <w:r w:rsidRPr="008B6AF1">
                    <w:rPr>
                      <w:rFonts w:asciiTheme="minorHAnsi" w:hAnsiTheme="minorHAnsi" w:cs="Arial"/>
                      <w:b/>
                      <w:i/>
                      <w:lang w:val="el-GR"/>
                    </w:rPr>
                    <w:t>Φόρτος Εργασίας Εξαμήνου</w:t>
                  </w:r>
                </w:p>
              </w:tc>
            </w:tr>
            <w:tr w:rsidR="00050B81" w:rsidRPr="008B6AF1" w:rsidTr="00BF6D32">
              <w:tc>
                <w:tcPr>
                  <w:tcW w:w="2467" w:type="dxa"/>
                </w:tcPr>
                <w:p w:rsidR="00050B81" w:rsidRPr="002720AF" w:rsidRDefault="001D341B" w:rsidP="00050B81">
                  <w:pPr>
                    <w:rPr>
                      <w:rFonts w:asciiTheme="minorHAnsi" w:hAnsiTheme="minorHAnsi" w:cs="Arial"/>
                      <w:color w:val="1F497D" w:themeColor="text2"/>
                      <w:lang w:val="el-GR"/>
                    </w:rPr>
                  </w:pPr>
                  <w:r w:rsidRPr="002720AF">
                    <w:rPr>
                      <w:rFonts w:asciiTheme="minorHAnsi" w:hAnsiTheme="minorHAnsi" w:cs="Arial"/>
                      <w:color w:val="1F497D" w:themeColor="text2"/>
                      <w:lang w:val="el-GR"/>
                    </w:rPr>
                    <w:t>Διαλέξεις</w:t>
                  </w:r>
                </w:p>
              </w:tc>
              <w:tc>
                <w:tcPr>
                  <w:tcW w:w="2468" w:type="dxa"/>
                </w:tcPr>
                <w:p w:rsidR="00050B81" w:rsidRPr="002720AF" w:rsidRDefault="007C384D" w:rsidP="000B4F18">
                  <w:pPr>
                    <w:jc w:val="center"/>
                    <w:rPr>
                      <w:rFonts w:asciiTheme="minorHAnsi" w:hAnsiTheme="minorHAnsi" w:cs="Arial"/>
                      <w:color w:val="1F497D" w:themeColor="text2"/>
                      <w:lang w:val="el-GR"/>
                    </w:rPr>
                  </w:pPr>
                  <w:r w:rsidRPr="002720AF">
                    <w:rPr>
                      <w:rFonts w:asciiTheme="minorHAnsi" w:hAnsiTheme="minorHAnsi" w:cs="Arial"/>
                      <w:color w:val="1F497D" w:themeColor="text2"/>
                      <w:lang w:val="el-GR"/>
                    </w:rPr>
                    <w:t>3</w:t>
                  </w:r>
                  <w:r w:rsidR="000B4F18" w:rsidRPr="002720AF">
                    <w:rPr>
                      <w:rFonts w:asciiTheme="minorHAnsi" w:hAnsiTheme="minorHAnsi" w:cs="Arial"/>
                      <w:color w:val="1F497D" w:themeColor="text2"/>
                      <w:lang w:val="el-GR"/>
                    </w:rPr>
                    <w:t>9</w:t>
                  </w:r>
                </w:p>
              </w:tc>
            </w:tr>
            <w:tr w:rsidR="00050B81" w:rsidRPr="008B6AF1" w:rsidTr="00050B81">
              <w:tc>
                <w:tcPr>
                  <w:tcW w:w="2467" w:type="dxa"/>
                  <w:shd w:val="clear" w:color="auto" w:fill="auto"/>
                </w:tcPr>
                <w:p w:rsidR="00050B81" w:rsidRPr="002720AF" w:rsidRDefault="004B6122" w:rsidP="004B6122">
                  <w:pPr>
                    <w:rPr>
                      <w:rFonts w:asciiTheme="minorHAnsi" w:hAnsiTheme="minorHAnsi" w:cs="Arial"/>
                      <w:i/>
                      <w:color w:val="1F497D" w:themeColor="text2"/>
                      <w:sz w:val="16"/>
                      <w:szCs w:val="16"/>
                      <w:lang w:val="el-GR"/>
                    </w:rPr>
                  </w:pPr>
                  <w:r w:rsidRPr="002720AF">
                    <w:rPr>
                      <w:rFonts w:asciiTheme="minorHAnsi" w:hAnsiTheme="minorHAnsi" w:cs="Arial"/>
                      <w:color w:val="1F497D" w:themeColor="text2"/>
                      <w:lang w:val="el-GR"/>
                    </w:rPr>
                    <w:t>Εργαστηριακές α</w:t>
                  </w:r>
                  <w:r w:rsidR="008343A9" w:rsidRPr="002720AF">
                    <w:rPr>
                      <w:rFonts w:asciiTheme="minorHAnsi" w:hAnsiTheme="minorHAnsi" w:cs="Arial"/>
                      <w:color w:val="1F497D" w:themeColor="text2"/>
                      <w:lang w:val="el-GR"/>
                    </w:rPr>
                    <w:t xml:space="preserve">σκήσεις </w:t>
                  </w:r>
                </w:p>
              </w:tc>
              <w:tc>
                <w:tcPr>
                  <w:tcW w:w="2468" w:type="dxa"/>
                </w:tcPr>
                <w:p w:rsidR="00050B81" w:rsidRPr="002720AF" w:rsidRDefault="003A3073" w:rsidP="00B05D05">
                  <w:pPr>
                    <w:jc w:val="center"/>
                    <w:rPr>
                      <w:rFonts w:asciiTheme="minorHAnsi" w:hAnsiTheme="minorHAnsi" w:cs="Arial"/>
                      <w:color w:val="1F497D" w:themeColor="text2"/>
                      <w:lang w:val="el-GR"/>
                    </w:rPr>
                  </w:pPr>
                  <w:r>
                    <w:rPr>
                      <w:rFonts w:asciiTheme="minorHAnsi" w:hAnsiTheme="minorHAnsi" w:cs="Arial"/>
                      <w:color w:val="1F497D" w:themeColor="text2"/>
                      <w:lang w:val="el-GR"/>
                    </w:rPr>
                    <w:t>26</w:t>
                  </w:r>
                </w:p>
              </w:tc>
            </w:tr>
            <w:tr w:rsidR="008343A9" w:rsidRPr="008B6AF1" w:rsidTr="00050B81">
              <w:tc>
                <w:tcPr>
                  <w:tcW w:w="2467" w:type="dxa"/>
                  <w:shd w:val="clear" w:color="auto" w:fill="auto"/>
                </w:tcPr>
                <w:p w:rsidR="008343A9" w:rsidRPr="002720AF" w:rsidRDefault="00C90D96" w:rsidP="003A3073">
                  <w:pPr>
                    <w:rPr>
                      <w:rFonts w:asciiTheme="minorHAnsi" w:hAnsiTheme="minorHAnsi" w:cs="Arial"/>
                      <w:color w:val="1F497D" w:themeColor="text2"/>
                      <w:lang w:val="el-GR"/>
                    </w:rPr>
                  </w:pPr>
                  <w:r w:rsidRPr="002720AF">
                    <w:rPr>
                      <w:rFonts w:asciiTheme="minorHAnsi" w:hAnsiTheme="minorHAnsi" w:cs="Arial"/>
                      <w:color w:val="1F497D" w:themeColor="text2"/>
                      <w:lang w:val="el-GR"/>
                    </w:rPr>
                    <w:t>Ατομική</w:t>
                  </w:r>
                  <w:r w:rsidR="003A3073">
                    <w:rPr>
                      <w:rFonts w:asciiTheme="minorHAnsi" w:hAnsiTheme="minorHAnsi" w:cs="Arial"/>
                      <w:color w:val="1F497D" w:themeColor="text2"/>
                      <w:lang w:val="el-GR"/>
                    </w:rPr>
                    <w:t xml:space="preserve"> </w:t>
                  </w:r>
                  <w:r w:rsidR="00166C6E">
                    <w:rPr>
                      <w:rFonts w:asciiTheme="minorHAnsi" w:hAnsiTheme="minorHAnsi" w:cs="Arial"/>
                      <w:color w:val="1F497D" w:themeColor="text2"/>
                      <w:lang w:val="el-GR"/>
                    </w:rPr>
                    <w:t xml:space="preserve">ή ομαδική γραπτή </w:t>
                  </w:r>
                  <w:r w:rsidR="003A3073">
                    <w:rPr>
                      <w:rFonts w:asciiTheme="minorHAnsi" w:hAnsiTheme="minorHAnsi" w:cs="Arial"/>
                      <w:color w:val="1F497D" w:themeColor="text2"/>
                      <w:lang w:val="el-GR"/>
                    </w:rPr>
                    <w:t>εργαστηριακή εργασία</w:t>
                  </w:r>
                </w:p>
              </w:tc>
              <w:tc>
                <w:tcPr>
                  <w:tcW w:w="2468" w:type="dxa"/>
                </w:tcPr>
                <w:p w:rsidR="008343A9" w:rsidRPr="002720AF" w:rsidRDefault="00166C6E" w:rsidP="00166C6E">
                  <w:pPr>
                    <w:jc w:val="center"/>
                    <w:rPr>
                      <w:rFonts w:asciiTheme="minorHAnsi" w:hAnsiTheme="minorHAnsi" w:cs="Arial"/>
                      <w:color w:val="1F497D" w:themeColor="text2"/>
                      <w:lang w:val="el-GR"/>
                    </w:rPr>
                  </w:pPr>
                  <w:r>
                    <w:rPr>
                      <w:rFonts w:asciiTheme="minorHAnsi" w:hAnsiTheme="minorHAnsi" w:cs="Arial"/>
                      <w:color w:val="1F497D" w:themeColor="text2"/>
                      <w:lang w:val="el-GR"/>
                    </w:rPr>
                    <w:t>7</w:t>
                  </w:r>
                </w:p>
              </w:tc>
            </w:tr>
            <w:tr w:rsidR="008343A9" w:rsidRPr="008B6AF1" w:rsidTr="00050B81">
              <w:tc>
                <w:tcPr>
                  <w:tcW w:w="2467" w:type="dxa"/>
                  <w:shd w:val="clear" w:color="auto" w:fill="auto"/>
                </w:tcPr>
                <w:p w:rsidR="008343A9" w:rsidRPr="002720AF" w:rsidRDefault="003A3073" w:rsidP="003A3073">
                  <w:pPr>
                    <w:rPr>
                      <w:rFonts w:asciiTheme="minorHAnsi" w:hAnsiTheme="minorHAnsi" w:cs="Arial"/>
                      <w:color w:val="1F497D" w:themeColor="text2"/>
                      <w:lang w:val="el-GR"/>
                    </w:rPr>
                  </w:pPr>
                  <w:r w:rsidRPr="003A3073">
                    <w:rPr>
                      <w:rFonts w:asciiTheme="minorHAnsi" w:hAnsiTheme="minorHAnsi" w:cs="Arial"/>
                      <w:color w:val="1F497D" w:themeColor="text2"/>
                      <w:lang w:val="el-GR"/>
                    </w:rPr>
                    <w:lastRenderedPageBreak/>
                    <w:t xml:space="preserve">Ατομική </w:t>
                  </w:r>
                  <w:r w:rsidR="00166C6E">
                    <w:rPr>
                      <w:rFonts w:asciiTheme="minorHAnsi" w:hAnsiTheme="minorHAnsi" w:cs="Arial"/>
                      <w:color w:val="1F497D" w:themeColor="text2"/>
                      <w:lang w:val="el-GR"/>
                    </w:rPr>
                    <w:t xml:space="preserve">ή ομαδική </w:t>
                  </w:r>
                  <w:r>
                    <w:rPr>
                      <w:rFonts w:asciiTheme="minorHAnsi" w:hAnsiTheme="minorHAnsi" w:cs="Arial"/>
                      <w:color w:val="1F497D" w:themeColor="text2"/>
                      <w:lang w:val="el-GR"/>
                    </w:rPr>
                    <w:t xml:space="preserve">γραπτή </w:t>
                  </w:r>
                  <w:r w:rsidRPr="003A3073">
                    <w:rPr>
                      <w:rFonts w:asciiTheme="minorHAnsi" w:hAnsiTheme="minorHAnsi" w:cs="Arial"/>
                      <w:color w:val="1F497D" w:themeColor="text2"/>
                      <w:lang w:val="el-GR"/>
                    </w:rPr>
                    <w:t>εργασία</w:t>
                  </w:r>
                </w:p>
              </w:tc>
              <w:tc>
                <w:tcPr>
                  <w:tcW w:w="2468" w:type="dxa"/>
                </w:tcPr>
                <w:p w:rsidR="008343A9" w:rsidRPr="002720AF" w:rsidRDefault="00166C6E" w:rsidP="00166C6E">
                  <w:pPr>
                    <w:jc w:val="center"/>
                    <w:rPr>
                      <w:rFonts w:asciiTheme="minorHAnsi" w:hAnsiTheme="minorHAnsi" w:cs="Arial"/>
                      <w:color w:val="1F497D" w:themeColor="text2"/>
                      <w:lang w:val="el-GR"/>
                    </w:rPr>
                  </w:pPr>
                  <w:r>
                    <w:rPr>
                      <w:rFonts w:asciiTheme="minorHAnsi" w:hAnsiTheme="minorHAnsi" w:cs="Arial"/>
                      <w:color w:val="1F497D" w:themeColor="text2"/>
                      <w:lang w:val="el-GR"/>
                    </w:rPr>
                    <w:t>10</w:t>
                  </w:r>
                </w:p>
              </w:tc>
            </w:tr>
            <w:tr w:rsidR="00166C6E" w:rsidRPr="008B6AF1" w:rsidTr="00050B81">
              <w:tc>
                <w:tcPr>
                  <w:tcW w:w="2467" w:type="dxa"/>
                  <w:shd w:val="clear" w:color="auto" w:fill="auto"/>
                </w:tcPr>
                <w:p w:rsidR="00166C6E" w:rsidRPr="00044CC2" w:rsidRDefault="00166C6E" w:rsidP="00F70826">
                  <w:pPr>
                    <w:rPr>
                      <w:rFonts w:asciiTheme="minorHAnsi" w:hAnsiTheme="minorHAnsi" w:cs="Arial"/>
                      <w:color w:val="1F497D" w:themeColor="text2"/>
                      <w:lang w:val="el-GR"/>
                    </w:rPr>
                  </w:pPr>
                  <w:r w:rsidRPr="00044CC2">
                    <w:rPr>
                      <w:rFonts w:asciiTheme="minorHAnsi" w:hAnsiTheme="minorHAnsi" w:cs="Arial"/>
                      <w:color w:val="1F497D" w:themeColor="text2"/>
                      <w:lang w:val="el-GR"/>
                    </w:rPr>
                    <w:t>Μελέτη προσωπική</w:t>
                  </w:r>
                </w:p>
              </w:tc>
              <w:tc>
                <w:tcPr>
                  <w:tcW w:w="2468" w:type="dxa"/>
                </w:tcPr>
                <w:p w:rsidR="00166C6E" w:rsidRPr="00044CC2" w:rsidRDefault="00166C6E" w:rsidP="00166C6E">
                  <w:pPr>
                    <w:jc w:val="center"/>
                    <w:rPr>
                      <w:rFonts w:asciiTheme="minorHAnsi" w:hAnsiTheme="minorHAnsi" w:cs="Arial"/>
                      <w:color w:val="1F497D" w:themeColor="text2"/>
                      <w:lang w:val="el-GR"/>
                    </w:rPr>
                  </w:pPr>
                  <w:r>
                    <w:rPr>
                      <w:rFonts w:asciiTheme="minorHAnsi" w:hAnsiTheme="minorHAnsi" w:cs="Arial"/>
                      <w:color w:val="1F497D" w:themeColor="text2"/>
                      <w:lang w:val="el-GR"/>
                    </w:rPr>
                    <w:t>43</w:t>
                  </w:r>
                </w:p>
              </w:tc>
            </w:tr>
            <w:tr w:rsidR="00166C6E" w:rsidRPr="008B6AF1" w:rsidTr="00050B81">
              <w:tc>
                <w:tcPr>
                  <w:tcW w:w="2467" w:type="dxa"/>
                  <w:shd w:val="clear" w:color="auto" w:fill="auto"/>
                </w:tcPr>
                <w:p w:rsidR="00166C6E" w:rsidRPr="002720AF" w:rsidRDefault="00166C6E" w:rsidP="008343A9">
                  <w:pPr>
                    <w:rPr>
                      <w:rFonts w:asciiTheme="minorHAnsi" w:hAnsiTheme="minorHAnsi" w:cs="Arial"/>
                      <w:i/>
                      <w:color w:val="1F497D" w:themeColor="text2"/>
                      <w:sz w:val="16"/>
                      <w:szCs w:val="16"/>
                      <w:lang w:val="el-GR"/>
                    </w:rPr>
                  </w:pPr>
                </w:p>
              </w:tc>
              <w:tc>
                <w:tcPr>
                  <w:tcW w:w="2468" w:type="dxa"/>
                </w:tcPr>
                <w:p w:rsidR="00166C6E" w:rsidRPr="002720AF" w:rsidRDefault="00166C6E" w:rsidP="008343A9">
                  <w:pPr>
                    <w:rPr>
                      <w:rFonts w:asciiTheme="minorHAnsi" w:hAnsiTheme="minorHAnsi" w:cs="Arial"/>
                      <w:i/>
                      <w:color w:val="1F497D" w:themeColor="text2"/>
                      <w:sz w:val="16"/>
                      <w:szCs w:val="16"/>
                      <w:lang w:val="el-GR"/>
                    </w:rPr>
                  </w:pPr>
                </w:p>
              </w:tc>
            </w:tr>
            <w:tr w:rsidR="00166C6E" w:rsidRPr="008B6AF1" w:rsidTr="00050B81">
              <w:tc>
                <w:tcPr>
                  <w:tcW w:w="2467" w:type="dxa"/>
                  <w:shd w:val="clear" w:color="auto" w:fill="auto"/>
                </w:tcPr>
                <w:p w:rsidR="00166C6E" w:rsidRPr="00044CC2" w:rsidRDefault="00166C6E" w:rsidP="008343A9">
                  <w:pPr>
                    <w:rPr>
                      <w:rFonts w:asciiTheme="minorHAnsi" w:hAnsiTheme="minorHAnsi" w:cs="Arial"/>
                      <w:color w:val="1F497D" w:themeColor="text2"/>
                      <w:lang w:val="el-GR"/>
                    </w:rPr>
                  </w:pPr>
                </w:p>
              </w:tc>
              <w:tc>
                <w:tcPr>
                  <w:tcW w:w="2468" w:type="dxa"/>
                </w:tcPr>
                <w:p w:rsidR="00166C6E" w:rsidRPr="00044CC2" w:rsidRDefault="00166C6E" w:rsidP="00166C6E">
                  <w:pPr>
                    <w:jc w:val="center"/>
                    <w:rPr>
                      <w:rFonts w:asciiTheme="minorHAnsi" w:hAnsiTheme="minorHAnsi" w:cs="Arial"/>
                      <w:color w:val="1F497D" w:themeColor="text2"/>
                      <w:lang w:val="el-GR"/>
                    </w:rPr>
                  </w:pPr>
                </w:p>
              </w:tc>
            </w:tr>
            <w:tr w:rsidR="00166C6E" w:rsidRPr="008B6AF1" w:rsidTr="00050B81">
              <w:tc>
                <w:tcPr>
                  <w:tcW w:w="2467" w:type="dxa"/>
                  <w:shd w:val="clear" w:color="auto" w:fill="auto"/>
                </w:tcPr>
                <w:p w:rsidR="00166C6E" w:rsidRPr="002720AF" w:rsidRDefault="00166C6E" w:rsidP="008343A9">
                  <w:pPr>
                    <w:rPr>
                      <w:rFonts w:asciiTheme="minorHAnsi" w:hAnsiTheme="minorHAnsi" w:cs="Arial"/>
                      <w:i/>
                      <w:color w:val="1F497D" w:themeColor="text2"/>
                      <w:sz w:val="16"/>
                      <w:szCs w:val="16"/>
                      <w:lang w:val="el-GR"/>
                    </w:rPr>
                  </w:pPr>
                </w:p>
              </w:tc>
              <w:tc>
                <w:tcPr>
                  <w:tcW w:w="2468" w:type="dxa"/>
                </w:tcPr>
                <w:p w:rsidR="00166C6E" w:rsidRPr="002720AF" w:rsidRDefault="00166C6E" w:rsidP="008343A9">
                  <w:pPr>
                    <w:rPr>
                      <w:rFonts w:asciiTheme="minorHAnsi" w:hAnsiTheme="minorHAnsi" w:cs="Arial"/>
                      <w:i/>
                      <w:color w:val="1F497D" w:themeColor="text2"/>
                      <w:sz w:val="16"/>
                      <w:szCs w:val="16"/>
                      <w:lang w:val="el-GR"/>
                    </w:rPr>
                  </w:pPr>
                </w:p>
              </w:tc>
            </w:tr>
            <w:tr w:rsidR="00166C6E" w:rsidRPr="008B6AF1" w:rsidTr="00050B81">
              <w:tc>
                <w:tcPr>
                  <w:tcW w:w="2467" w:type="dxa"/>
                  <w:shd w:val="clear" w:color="auto" w:fill="auto"/>
                </w:tcPr>
                <w:p w:rsidR="00166C6E" w:rsidRPr="002720AF" w:rsidRDefault="00166C6E" w:rsidP="008343A9">
                  <w:pPr>
                    <w:rPr>
                      <w:rFonts w:asciiTheme="minorHAnsi" w:hAnsiTheme="minorHAnsi" w:cs="Arial"/>
                      <w:color w:val="1F497D" w:themeColor="text2"/>
                      <w:lang w:val="el-GR"/>
                    </w:rPr>
                  </w:pPr>
                </w:p>
              </w:tc>
              <w:tc>
                <w:tcPr>
                  <w:tcW w:w="2468" w:type="dxa"/>
                </w:tcPr>
                <w:p w:rsidR="00166C6E" w:rsidRPr="002720AF" w:rsidRDefault="00166C6E" w:rsidP="008343A9">
                  <w:pPr>
                    <w:jc w:val="center"/>
                    <w:rPr>
                      <w:rFonts w:asciiTheme="minorHAnsi" w:hAnsiTheme="minorHAnsi" w:cs="Arial"/>
                      <w:color w:val="1F497D" w:themeColor="text2"/>
                      <w:lang w:val="el-GR"/>
                    </w:rPr>
                  </w:pPr>
                </w:p>
              </w:tc>
            </w:tr>
            <w:tr w:rsidR="00166C6E" w:rsidRPr="008B6AF1" w:rsidTr="00907017">
              <w:tc>
                <w:tcPr>
                  <w:tcW w:w="2467" w:type="dxa"/>
                </w:tcPr>
                <w:p w:rsidR="00166C6E" w:rsidRPr="002720AF" w:rsidRDefault="00166C6E" w:rsidP="008343A9">
                  <w:pP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 xml:space="preserve">Σύνολο Μαθήματος </w:t>
                  </w:r>
                </w:p>
                <w:p w:rsidR="00166C6E" w:rsidRPr="002720AF" w:rsidRDefault="00166C6E" w:rsidP="008343A9">
                  <w:pP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(25 ώρες φόρτου εργασίας ανά πιστωτική μονάδα)</w:t>
                  </w:r>
                </w:p>
              </w:tc>
              <w:tc>
                <w:tcPr>
                  <w:tcW w:w="2468" w:type="dxa"/>
                  <w:vAlign w:val="center"/>
                </w:tcPr>
                <w:p w:rsidR="00166C6E" w:rsidRPr="002720AF" w:rsidRDefault="00166C6E" w:rsidP="003A3073">
                  <w:pPr>
                    <w:jc w:val="center"/>
                    <w:rPr>
                      <w:rFonts w:asciiTheme="minorHAnsi" w:hAnsiTheme="minorHAnsi" w:cs="Arial"/>
                      <w:b/>
                      <w:i/>
                      <w:color w:val="1F497D" w:themeColor="text2"/>
                      <w:lang w:val="el-GR"/>
                    </w:rPr>
                  </w:pPr>
                  <w:r w:rsidRPr="002720AF">
                    <w:rPr>
                      <w:rFonts w:asciiTheme="minorHAnsi" w:hAnsiTheme="minorHAnsi" w:cs="Arial"/>
                      <w:b/>
                      <w:i/>
                      <w:color w:val="1F497D" w:themeColor="text2"/>
                      <w:lang w:val="el-GR"/>
                    </w:rPr>
                    <w:t>1</w:t>
                  </w:r>
                  <w:r>
                    <w:rPr>
                      <w:rFonts w:asciiTheme="minorHAnsi" w:hAnsiTheme="minorHAnsi" w:cs="Arial"/>
                      <w:b/>
                      <w:i/>
                      <w:color w:val="1F497D" w:themeColor="text2"/>
                      <w:lang w:val="el-GR"/>
                    </w:rPr>
                    <w:t>25</w:t>
                  </w:r>
                </w:p>
              </w:tc>
            </w:tr>
          </w:tbl>
          <w:p w:rsidR="00050B81" w:rsidRPr="008B6AF1" w:rsidRDefault="00050B81" w:rsidP="00050B81">
            <w:pPr>
              <w:spacing w:after="0" w:line="240" w:lineRule="auto"/>
              <w:rPr>
                <w:rFonts w:eastAsia="Times New Roman" w:cs="Tahoma"/>
                <w:lang w:val="en-US"/>
              </w:rPr>
            </w:pPr>
          </w:p>
        </w:tc>
      </w:tr>
      <w:tr w:rsidR="00050B81" w:rsidRPr="008B6AF1" w:rsidTr="00BF6D32">
        <w:tc>
          <w:tcPr>
            <w:tcW w:w="3306" w:type="dxa"/>
          </w:tcPr>
          <w:p w:rsidR="00050B81" w:rsidRPr="008B6AF1" w:rsidRDefault="00050B81" w:rsidP="00050B81">
            <w:pPr>
              <w:spacing w:after="0" w:line="240" w:lineRule="auto"/>
              <w:jc w:val="right"/>
              <w:rPr>
                <w:rFonts w:eastAsia="Times New Roman" w:cs="Arial"/>
                <w:b/>
                <w:sz w:val="20"/>
                <w:szCs w:val="20"/>
              </w:rPr>
            </w:pPr>
            <w:r w:rsidRPr="008B6AF1">
              <w:rPr>
                <w:rFonts w:eastAsia="Times New Roman" w:cs="Arial"/>
                <w:b/>
                <w:sz w:val="20"/>
                <w:szCs w:val="20"/>
              </w:rPr>
              <w:lastRenderedPageBreak/>
              <w:t xml:space="preserve">ΑΞΙΟΛΟΓΗΣΗ ΦΟΙΤΗΤΩΝ </w:t>
            </w: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Περιγραφή της διαδικασίας αξιολόγησης</w:t>
            </w:r>
          </w:p>
          <w:p w:rsidR="00050B81" w:rsidRPr="008B6AF1" w:rsidRDefault="00050B81" w:rsidP="00B25922">
            <w:pPr>
              <w:spacing w:after="0" w:line="240" w:lineRule="auto"/>
              <w:jc w:val="both"/>
              <w:rPr>
                <w:rFonts w:eastAsia="Times New Roman" w:cs="Arial"/>
                <w:i/>
                <w:sz w:val="16"/>
                <w:szCs w:val="16"/>
              </w:rPr>
            </w:pPr>
          </w:p>
          <w:p w:rsidR="00B25922" w:rsidRPr="008B6AF1" w:rsidRDefault="00B25922" w:rsidP="00B25922">
            <w:pPr>
              <w:spacing w:after="0" w:line="240" w:lineRule="auto"/>
              <w:jc w:val="both"/>
              <w:rPr>
                <w:rFonts w:eastAsia="Times New Roman" w:cs="Arial"/>
                <w:i/>
                <w:sz w:val="16"/>
                <w:szCs w:val="16"/>
              </w:rPr>
            </w:pPr>
            <w:r w:rsidRPr="008B6AF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8B6AF1" w:rsidRDefault="00B25922" w:rsidP="00B25922">
            <w:pPr>
              <w:spacing w:after="0" w:line="240" w:lineRule="auto"/>
              <w:jc w:val="both"/>
              <w:rPr>
                <w:rFonts w:eastAsia="Times New Roman" w:cs="Arial"/>
                <w:i/>
                <w:sz w:val="16"/>
                <w:szCs w:val="16"/>
              </w:rPr>
            </w:pPr>
          </w:p>
          <w:p w:rsidR="00050B81" w:rsidRPr="008B6AF1" w:rsidRDefault="00050B81" w:rsidP="00B25922">
            <w:pPr>
              <w:spacing w:after="0" w:line="240" w:lineRule="auto"/>
              <w:jc w:val="both"/>
              <w:rPr>
                <w:rFonts w:eastAsia="Times New Roman" w:cs="Arial"/>
                <w:i/>
                <w:sz w:val="16"/>
                <w:szCs w:val="16"/>
              </w:rPr>
            </w:pPr>
            <w:r w:rsidRPr="008B6AF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8B6AF1" w:rsidRDefault="00050B81" w:rsidP="008343A9">
            <w:pPr>
              <w:spacing w:after="0" w:line="240" w:lineRule="auto"/>
              <w:rPr>
                <w:iCs/>
                <w:color w:val="002060"/>
              </w:rPr>
            </w:pPr>
          </w:p>
          <w:p w:rsidR="008343A9" w:rsidRPr="002720AF" w:rsidRDefault="00BD5FFC" w:rsidP="008343A9">
            <w:pPr>
              <w:spacing w:after="0" w:line="240" w:lineRule="auto"/>
              <w:rPr>
                <w:iCs/>
                <w:color w:val="1F497D" w:themeColor="text2"/>
              </w:rPr>
            </w:pPr>
            <w:r w:rsidRPr="002720AF">
              <w:rPr>
                <w:iCs/>
                <w:color w:val="1F497D" w:themeColor="text2"/>
              </w:rPr>
              <w:t xml:space="preserve">Ι. </w:t>
            </w:r>
            <w:r w:rsidR="008343A9" w:rsidRPr="002720AF">
              <w:rPr>
                <w:iCs/>
                <w:color w:val="1F497D" w:themeColor="text2"/>
              </w:rPr>
              <w:t xml:space="preserve">Γραπτή τελική εξέταση </w:t>
            </w:r>
            <w:r w:rsidR="001A072E" w:rsidRPr="002720AF">
              <w:rPr>
                <w:iCs/>
                <w:color w:val="1F497D" w:themeColor="text2"/>
              </w:rPr>
              <w:t xml:space="preserve">στη </w:t>
            </w:r>
            <w:r w:rsidRPr="002720AF">
              <w:rPr>
                <w:iCs/>
                <w:color w:val="1F497D" w:themeColor="text2"/>
              </w:rPr>
              <w:t>θεωρία του μαθήματος</w:t>
            </w:r>
            <w:r w:rsidR="008343A9" w:rsidRPr="002720AF">
              <w:rPr>
                <w:iCs/>
                <w:color w:val="1F497D" w:themeColor="text2"/>
              </w:rPr>
              <w:t xml:space="preserve"> που περιλαμβάνει:</w:t>
            </w:r>
          </w:p>
          <w:p w:rsidR="0042702C" w:rsidRPr="002720AF" w:rsidRDefault="0042702C" w:rsidP="008A2F27">
            <w:pPr>
              <w:pStyle w:val="a4"/>
              <w:numPr>
                <w:ilvl w:val="0"/>
                <w:numId w:val="7"/>
              </w:numPr>
              <w:spacing w:after="0" w:line="240" w:lineRule="auto"/>
              <w:rPr>
                <w:iCs/>
                <w:color w:val="1F497D" w:themeColor="text2"/>
              </w:rPr>
            </w:pPr>
            <w:r w:rsidRPr="002720AF">
              <w:rPr>
                <w:iCs/>
                <w:color w:val="1F497D" w:themeColor="text2"/>
              </w:rPr>
              <w:t xml:space="preserve">Δύο προόδους </w:t>
            </w:r>
          </w:p>
          <w:p w:rsidR="0042702C" w:rsidRPr="002720AF" w:rsidRDefault="005F718D" w:rsidP="0042702C">
            <w:pPr>
              <w:pStyle w:val="a4"/>
              <w:spacing w:after="0" w:line="240" w:lineRule="auto"/>
              <w:ind w:left="360"/>
              <w:rPr>
                <w:iCs/>
                <w:color w:val="1F497D" w:themeColor="text2"/>
              </w:rPr>
            </w:pPr>
            <w:r>
              <w:rPr>
                <w:iCs/>
                <w:color w:val="1F497D" w:themeColor="text2"/>
              </w:rPr>
              <w:t>ή</w:t>
            </w:r>
          </w:p>
          <w:p w:rsidR="0042702C" w:rsidRPr="002720AF" w:rsidRDefault="007F2DE4" w:rsidP="0042702C">
            <w:pPr>
              <w:pStyle w:val="a4"/>
              <w:numPr>
                <w:ilvl w:val="0"/>
                <w:numId w:val="7"/>
              </w:numPr>
              <w:spacing w:after="0" w:line="240" w:lineRule="auto"/>
              <w:rPr>
                <w:iCs/>
                <w:color w:val="1F497D" w:themeColor="text2"/>
              </w:rPr>
            </w:pPr>
            <w:r>
              <w:rPr>
                <w:iCs/>
                <w:color w:val="1F497D" w:themeColor="text2"/>
              </w:rPr>
              <w:t>Τ</w:t>
            </w:r>
            <w:r w:rsidR="0042702C" w:rsidRPr="002720AF">
              <w:rPr>
                <w:iCs/>
                <w:color w:val="1F497D" w:themeColor="text2"/>
              </w:rPr>
              <w:t>ελική εξέταση</w:t>
            </w:r>
          </w:p>
          <w:p w:rsidR="0042702C" w:rsidRPr="00954D83" w:rsidRDefault="0042702C" w:rsidP="00954D83">
            <w:pPr>
              <w:spacing w:after="0" w:line="240" w:lineRule="auto"/>
              <w:rPr>
                <w:iCs/>
                <w:color w:val="1F497D" w:themeColor="text2"/>
              </w:rPr>
            </w:pPr>
          </w:p>
          <w:p w:rsidR="00521DBD" w:rsidRPr="002720AF" w:rsidRDefault="0042702C" w:rsidP="00954D83">
            <w:pPr>
              <w:spacing w:after="0" w:line="240" w:lineRule="auto"/>
              <w:jc w:val="both"/>
              <w:rPr>
                <w:iCs/>
                <w:color w:val="1F497D" w:themeColor="text2"/>
              </w:rPr>
            </w:pPr>
            <w:r w:rsidRPr="002720AF">
              <w:rPr>
                <w:iCs/>
                <w:color w:val="1F497D" w:themeColor="text2"/>
              </w:rPr>
              <w:t>Οι εξετάσεις θα γίνουν με διάφορα είδη δ</w:t>
            </w:r>
            <w:r w:rsidR="00EA112B" w:rsidRPr="002720AF">
              <w:rPr>
                <w:iCs/>
                <w:color w:val="1F497D" w:themeColor="text2"/>
              </w:rPr>
              <w:t>οκιμασία</w:t>
            </w:r>
            <w:r w:rsidRPr="002720AF">
              <w:rPr>
                <w:iCs/>
                <w:color w:val="1F497D" w:themeColor="text2"/>
              </w:rPr>
              <w:t>ς</w:t>
            </w:r>
            <w:r w:rsidR="005F718D">
              <w:rPr>
                <w:iCs/>
                <w:color w:val="1F497D" w:themeColor="text2"/>
              </w:rPr>
              <w:t xml:space="preserve"> τύπου Σωστό ή Λάθος, </w:t>
            </w:r>
            <w:r w:rsidR="00EA112B" w:rsidRPr="002720AF">
              <w:rPr>
                <w:iCs/>
                <w:color w:val="1F497D" w:themeColor="text2"/>
              </w:rPr>
              <w:t>πολλαπλής επιλογής</w:t>
            </w:r>
            <w:r w:rsidR="005F718D">
              <w:rPr>
                <w:iCs/>
                <w:color w:val="1F497D" w:themeColor="text2"/>
              </w:rPr>
              <w:t xml:space="preserve">, αντιστοιχίσεων καθώς και </w:t>
            </w:r>
            <w:r w:rsidR="00954D83">
              <w:rPr>
                <w:iCs/>
                <w:color w:val="1F497D" w:themeColor="text2"/>
              </w:rPr>
              <w:t>σύντομων</w:t>
            </w:r>
            <w:r w:rsidR="005F718D">
              <w:rPr>
                <w:iCs/>
                <w:color w:val="1F497D" w:themeColor="text2"/>
              </w:rPr>
              <w:t xml:space="preserve"> απαντήσεων σε ερωτήσεις ανοικτού τύπου </w:t>
            </w:r>
            <w:r w:rsidR="00521DBD" w:rsidRPr="002720AF">
              <w:rPr>
                <w:iCs/>
                <w:color w:val="1F497D" w:themeColor="text2"/>
              </w:rPr>
              <w:t>(</w:t>
            </w:r>
            <w:r w:rsidR="00642D02" w:rsidRPr="002720AF">
              <w:rPr>
                <w:iCs/>
                <w:color w:val="1F497D" w:themeColor="text2"/>
              </w:rPr>
              <w:t>100</w:t>
            </w:r>
            <w:r w:rsidR="00521DBD" w:rsidRPr="002720AF">
              <w:rPr>
                <w:iCs/>
                <w:color w:val="1F497D" w:themeColor="text2"/>
              </w:rPr>
              <w:t>%)</w:t>
            </w:r>
            <w:r w:rsidR="005F718D">
              <w:rPr>
                <w:iCs/>
                <w:color w:val="1F497D" w:themeColor="text2"/>
              </w:rPr>
              <w:t>.</w:t>
            </w:r>
          </w:p>
          <w:p w:rsidR="008343A9" w:rsidRPr="002720AF" w:rsidRDefault="008343A9" w:rsidP="008343A9">
            <w:pPr>
              <w:spacing w:after="0" w:line="240" w:lineRule="auto"/>
              <w:ind w:left="267" w:hanging="267"/>
              <w:rPr>
                <w:iCs/>
                <w:color w:val="1F497D" w:themeColor="text2"/>
              </w:rPr>
            </w:pPr>
          </w:p>
          <w:p w:rsidR="001A072E" w:rsidRPr="002720AF" w:rsidRDefault="008343A9" w:rsidP="008343A9">
            <w:pPr>
              <w:spacing w:after="0" w:line="240" w:lineRule="auto"/>
              <w:rPr>
                <w:iCs/>
                <w:color w:val="1F497D" w:themeColor="text2"/>
              </w:rPr>
            </w:pPr>
            <w:r w:rsidRPr="002720AF">
              <w:rPr>
                <w:iCs/>
                <w:color w:val="1F497D" w:themeColor="text2"/>
              </w:rPr>
              <w:t xml:space="preserve">ΙΙ. </w:t>
            </w:r>
            <w:r w:rsidR="00521DBD" w:rsidRPr="002720AF">
              <w:rPr>
                <w:iCs/>
                <w:color w:val="1F497D" w:themeColor="text2"/>
              </w:rPr>
              <w:t>Η ε</w:t>
            </w:r>
            <w:r w:rsidR="001A072E" w:rsidRPr="002720AF">
              <w:rPr>
                <w:iCs/>
                <w:color w:val="1F497D" w:themeColor="text2"/>
              </w:rPr>
              <w:t xml:space="preserve">ξέταση στο εργαστηριακό μέρος του μαθήματος </w:t>
            </w:r>
            <w:r w:rsidR="00521DBD" w:rsidRPr="002720AF">
              <w:rPr>
                <w:iCs/>
                <w:color w:val="1F497D" w:themeColor="text2"/>
              </w:rPr>
              <w:t>διαμορφώνεται από</w:t>
            </w:r>
            <w:r w:rsidR="001A072E" w:rsidRPr="002720AF">
              <w:rPr>
                <w:iCs/>
                <w:color w:val="1F497D" w:themeColor="text2"/>
              </w:rPr>
              <w:t>:</w:t>
            </w:r>
          </w:p>
          <w:p w:rsidR="00521DBD" w:rsidRDefault="00954D83" w:rsidP="008A2F27">
            <w:pPr>
              <w:pStyle w:val="a4"/>
              <w:numPr>
                <w:ilvl w:val="0"/>
                <w:numId w:val="8"/>
              </w:numPr>
              <w:spacing w:after="0" w:line="240" w:lineRule="auto"/>
              <w:rPr>
                <w:iCs/>
                <w:color w:val="1F497D" w:themeColor="text2"/>
              </w:rPr>
            </w:pPr>
            <w:r>
              <w:rPr>
                <w:iCs/>
                <w:color w:val="1F497D" w:themeColor="text2"/>
              </w:rPr>
              <w:t>Σ</w:t>
            </w:r>
            <w:r w:rsidR="00521DBD" w:rsidRPr="002720AF">
              <w:rPr>
                <w:iCs/>
                <w:color w:val="1F497D" w:themeColor="text2"/>
              </w:rPr>
              <w:t>υμμετ</w:t>
            </w:r>
            <w:r w:rsidR="00167935" w:rsidRPr="002720AF">
              <w:rPr>
                <w:iCs/>
                <w:color w:val="1F497D" w:themeColor="text2"/>
              </w:rPr>
              <w:t>οχή των φοιτητών</w:t>
            </w:r>
            <w:r>
              <w:rPr>
                <w:iCs/>
                <w:color w:val="1F497D" w:themeColor="text2"/>
              </w:rPr>
              <w:t xml:space="preserve"> σε διάφορες </w:t>
            </w:r>
            <w:r w:rsidR="007F2DE4">
              <w:rPr>
                <w:iCs/>
                <w:color w:val="1F497D" w:themeColor="text2"/>
              </w:rPr>
              <w:t xml:space="preserve">προαιρετικές </w:t>
            </w:r>
            <w:r>
              <w:rPr>
                <w:iCs/>
                <w:color w:val="1F497D" w:themeColor="text2"/>
              </w:rPr>
              <w:t>εργασίες κατά τη διάρκεια του εξαμήνου (</w:t>
            </w:r>
            <w:r w:rsidR="007F2DE4">
              <w:rPr>
                <w:iCs/>
                <w:color w:val="1F497D" w:themeColor="text2"/>
              </w:rPr>
              <w:t>0-</w:t>
            </w:r>
            <w:r>
              <w:rPr>
                <w:iCs/>
                <w:color w:val="1F497D" w:themeColor="text2"/>
              </w:rPr>
              <w:t>20</w:t>
            </w:r>
            <w:r w:rsidR="00521DBD" w:rsidRPr="002720AF">
              <w:rPr>
                <w:iCs/>
                <w:color w:val="1F497D" w:themeColor="text2"/>
              </w:rPr>
              <w:t>%)</w:t>
            </w:r>
            <w:r>
              <w:rPr>
                <w:iCs/>
                <w:color w:val="1F497D" w:themeColor="text2"/>
              </w:rPr>
              <w:t>.</w:t>
            </w:r>
          </w:p>
          <w:p w:rsidR="00954D83" w:rsidRPr="002720AF" w:rsidRDefault="00954D83" w:rsidP="008A2F27">
            <w:pPr>
              <w:pStyle w:val="a4"/>
              <w:numPr>
                <w:ilvl w:val="0"/>
                <w:numId w:val="8"/>
              </w:numPr>
              <w:spacing w:after="0" w:line="240" w:lineRule="auto"/>
              <w:rPr>
                <w:iCs/>
                <w:color w:val="1F497D" w:themeColor="text2"/>
              </w:rPr>
            </w:pPr>
            <w:r>
              <w:rPr>
                <w:iCs/>
                <w:color w:val="1F497D" w:themeColor="text2"/>
              </w:rPr>
              <w:t xml:space="preserve">Πρακτική εξέταση σε θέματα </w:t>
            </w:r>
            <w:r w:rsidR="007F2DE4">
              <w:rPr>
                <w:iCs/>
                <w:color w:val="1F497D" w:themeColor="text2"/>
              </w:rPr>
              <w:t xml:space="preserve">ποικιλιών, </w:t>
            </w:r>
            <w:r>
              <w:rPr>
                <w:iCs/>
                <w:color w:val="1F497D" w:themeColor="text2"/>
              </w:rPr>
              <w:t>κλαδέματος, εμβολιασμών κτλ. (</w:t>
            </w:r>
            <w:r w:rsidR="008F4ECE">
              <w:rPr>
                <w:iCs/>
                <w:color w:val="1F497D" w:themeColor="text2"/>
              </w:rPr>
              <w:t>30%</w:t>
            </w:r>
            <w:r>
              <w:rPr>
                <w:iCs/>
                <w:color w:val="1F497D" w:themeColor="text2"/>
              </w:rPr>
              <w:t>).</w:t>
            </w:r>
          </w:p>
          <w:p w:rsidR="00050B81" w:rsidRPr="002720AF" w:rsidRDefault="00B958AD" w:rsidP="008A2F27">
            <w:pPr>
              <w:pStyle w:val="a4"/>
              <w:numPr>
                <w:ilvl w:val="0"/>
                <w:numId w:val="8"/>
              </w:numPr>
              <w:spacing w:after="0" w:line="240" w:lineRule="auto"/>
              <w:rPr>
                <w:iCs/>
                <w:color w:val="1F497D" w:themeColor="text2"/>
              </w:rPr>
            </w:pPr>
            <w:r w:rsidRPr="002720AF">
              <w:rPr>
                <w:iCs/>
                <w:color w:val="1F497D" w:themeColor="text2"/>
              </w:rPr>
              <w:t>Τ</w:t>
            </w:r>
            <w:r w:rsidR="00521DBD" w:rsidRPr="002720AF">
              <w:rPr>
                <w:iCs/>
                <w:color w:val="1F497D" w:themeColor="text2"/>
              </w:rPr>
              <w:t>ελική γραπτή εξέταση</w:t>
            </w:r>
            <w:r w:rsidR="005F718D">
              <w:rPr>
                <w:iCs/>
                <w:color w:val="1F497D" w:themeColor="text2"/>
              </w:rPr>
              <w:t xml:space="preserve"> </w:t>
            </w:r>
            <w:r w:rsidR="00521DBD" w:rsidRPr="002720AF">
              <w:rPr>
                <w:iCs/>
                <w:color w:val="1F497D" w:themeColor="text2"/>
              </w:rPr>
              <w:t>(</w:t>
            </w:r>
            <w:r w:rsidR="008F4ECE">
              <w:rPr>
                <w:iCs/>
                <w:color w:val="1F497D" w:themeColor="text2"/>
              </w:rPr>
              <w:t>50</w:t>
            </w:r>
            <w:r w:rsidR="007F2DE4">
              <w:rPr>
                <w:iCs/>
                <w:color w:val="1F497D" w:themeColor="text2"/>
              </w:rPr>
              <w:t>-</w:t>
            </w:r>
            <w:r w:rsidR="008F4ECE">
              <w:rPr>
                <w:iCs/>
                <w:color w:val="1F497D" w:themeColor="text2"/>
              </w:rPr>
              <w:t>7</w:t>
            </w:r>
            <w:r w:rsidR="007F2DE4">
              <w:rPr>
                <w:iCs/>
                <w:color w:val="1F497D" w:themeColor="text2"/>
              </w:rPr>
              <w:t>0</w:t>
            </w:r>
            <w:r w:rsidR="00954D83">
              <w:rPr>
                <w:iCs/>
                <w:color w:val="1F497D" w:themeColor="text2"/>
              </w:rPr>
              <w:t xml:space="preserve"> </w:t>
            </w:r>
            <w:r w:rsidR="00521DBD" w:rsidRPr="002720AF">
              <w:rPr>
                <w:iCs/>
                <w:color w:val="1F497D" w:themeColor="text2"/>
              </w:rPr>
              <w:t>%).</w:t>
            </w:r>
          </w:p>
          <w:p w:rsidR="00954D83" w:rsidRDefault="00954D83" w:rsidP="008A2F27">
            <w:pPr>
              <w:spacing w:after="0" w:line="240" w:lineRule="auto"/>
              <w:rPr>
                <w:iCs/>
                <w:color w:val="1F497D" w:themeColor="text2"/>
              </w:rPr>
            </w:pPr>
            <w:r>
              <w:rPr>
                <w:iCs/>
                <w:color w:val="1F497D" w:themeColor="text2"/>
              </w:rPr>
              <w:t xml:space="preserve"> </w:t>
            </w:r>
          </w:p>
          <w:p w:rsidR="008A2F27" w:rsidRPr="002720AF" w:rsidRDefault="00EA112B" w:rsidP="008A2F27">
            <w:pPr>
              <w:spacing w:after="0" w:line="240" w:lineRule="auto"/>
              <w:rPr>
                <w:iCs/>
                <w:color w:val="1F497D" w:themeColor="text2"/>
              </w:rPr>
            </w:pPr>
            <w:r w:rsidRPr="002720AF">
              <w:rPr>
                <w:iCs/>
                <w:color w:val="1F497D" w:themeColor="text2"/>
              </w:rPr>
              <w:t>Π</w:t>
            </w:r>
            <w:r w:rsidR="008A2F27" w:rsidRPr="002720AF">
              <w:rPr>
                <w:iCs/>
                <w:color w:val="1F497D" w:themeColor="text2"/>
              </w:rPr>
              <w:t>εριλαμβάνει:</w:t>
            </w:r>
          </w:p>
          <w:p w:rsidR="008A2F27" w:rsidRPr="002720AF" w:rsidRDefault="002B75FB" w:rsidP="008A2F27">
            <w:pPr>
              <w:spacing w:after="0" w:line="240" w:lineRule="auto"/>
              <w:rPr>
                <w:iCs/>
                <w:color w:val="1F497D" w:themeColor="text2"/>
              </w:rPr>
            </w:pPr>
            <w:r w:rsidRPr="002720AF">
              <w:rPr>
                <w:iCs/>
                <w:color w:val="1F497D" w:themeColor="text2"/>
              </w:rPr>
              <w:t xml:space="preserve">α) </w:t>
            </w:r>
            <w:r w:rsidR="008A2F27" w:rsidRPr="002720AF">
              <w:rPr>
                <w:iCs/>
                <w:color w:val="1F497D" w:themeColor="text2"/>
              </w:rPr>
              <w:t>Ερωτήσεις σύντομης απάντησης</w:t>
            </w:r>
          </w:p>
          <w:p w:rsidR="008A2F27" w:rsidRPr="008B6AF1" w:rsidRDefault="002B75FB" w:rsidP="008A2F27">
            <w:pPr>
              <w:spacing w:after="0" w:line="240" w:lineRule="auto"/>
              <w:ind w:left="238" w:hanging="238"/>
              <w:rPr>
                <w:iCs/>
                <w:color w:val="002060"/>
              </w:rPr>
            </w:pPr>
            <w:r w:rsidRPr="002720AF">
              <w:rPr>
                <w:iCs/>
                <w:color w:val="1F497D" w:themeColor="text2"/>
              </w:rPr>
              <w:t xml:space="preserve">β) </w:t>
            </w:r>
            <w:r w:rsidR="008A2F27" w:rsidRPr="002720AF">
              <w:rPr>
                <w:iCs/>
                <w:color w:val="1F497D" w:themeColor="text2"/>
              </w:rPr>
              <w:t xml:space="preserve"> Δοκιμασία πολλαπλής επιλογής</w:t>
            </w:r>
          </w:p>
        </w:tc>
      </w:tr>
    </w:tbl>
    <w:p w:rsidR="00050B81" w:rsidRPr="008B6AF1" w:rsidRDefault="00050B81" w:rsidP="008A2F27">
      <w:pPr>
        <w:widowControl w:val="0"/>
        <w:numPr>
          <w:ilvl w:val="0"/>
          <w:numId w:val="7"/>
        </w:numPr>
        <w:autoSpaceDE w:val="0"/>
        <w:autoSpaceDN w:val="0"/>
        <w:adjustRightInd w:val="0"/>
        <w:spacing w:before="240" w:after="0" w:line="240" w:lineRule="auto"/>
        <w:ind w:left="357" w:hanging="357"/>
        <w:rPr>
          <w:rFonts w:eastAsia="Times New Roman" w:cs="Arial"/>
          <w:b/>
          <w:color w:val="000000"/>
          <w:lang w:val="en-US"/>
        </w:rPr>
      </w:pPr>
      <w:r w:rsidRPr="008B6AF1">
        <w:rPr>
          <w:rFonts w:eastAsia="Times New Roman" w:cs="Arial"/>
          <w:b/>
          <w:color w:val="000000"/>
        </w:rPr>
        <w:t>ΣΥΝΙΣΤΩΜΕΝΗ</w:t>
      </w:r>
      <w:r w:rsidRPr="008B6AF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B7511" w:rsidTr="00B9564B">
        <w:tc>
          <w:tcPr>
            <w:tcW w:w="8472" w:type="dxa"/>
          </w:tcPr>
          <w:p w:rsidR="00050B81" w:rsidRPr="00274557" w:rsidRDefault="00050B81" w:rsidP="00050B81">
            <w:pPr>
              <w:spacing w:after="0" w:line="240" w:lineRule="auto"/>
              <w:jc w:val="both"/>
              <w:rPr>
                <w:rFonts w:eastAsia="Times New Roman" w:cs="Arial"/>
                <w:i/>
                <w:sz w:val="24"/>
                <w:szCs w:val="24"/>
                <w:lang w:val="en-US"/>
              </w:rPr>
            </w:pPr>
            <w:r w:rsidRPr="00AA1680">
              <w:rPr>
                <w:rFonts w:eastAsia="Times New Roman" w:cs="Arial"/>
                <w:i/>
                <w:sz w:val="24"/>
                <w:szCs w:val="24"/>
              </w:rPr>
              <w:t>-Προτεινόμενη Βιβλιογραφία :</w:t>
            </w:r>
            <w:r w:rsidR="00274557">
              <w:rPr>
                <w:rFonts w:eastAsia="Times New Roman" w:cs="Arial"/>
                <w:i/>
                <w:sz w:val="24"/>
                <w:szCs w:val="24"/>
                <w:lang w:val="en-US"/>
              </w:rPr>
              <w:t xml:space="preserve"> </w:t>
            </w:r>
          </w:p>
          <w:p w:rsidR="00CC5817" w:rsidRDefault="008F4ECE" w:rsidP="007F2DE4">
            <w:pPr>
              <w:tabs>
                <w:tab w:val="left" w:pos="1377"/>
              </w:tabs>
              <w:spacing w:after="0" w:line="240" w:lineRule="auto"/>
              <w:rPr>
                <w:rFonts w:cs="Times New Roman"/>
                <w:color w:val="1F497D" w:themeColor="text2"/>
                <w:sz w:val="24"/>
                <w:szCs w:val="24"/>
              </w:rPr>
            </w:pPr>
            <w:r w:rsidRPr="008F4ECE">
              <w:rPr>
                <w:rFonts w:cs="Times New Roman"/>
                <w:color w:val="1F497D" w:themeColor="text2"/>
                <w:sz w:val="24"/>
                <w:szCs w:val="24"/>
              </w:rPr>
              <w:t>Ειδική Δενδροκομία</w:t>
            </w:r>
            <w:r w:rsidR="009A55B3">
              <w:rPr>
                <w:rFonts w:cs="Times New Roman"/>
                <w:color w:val="1F497D" w:themeColor="text2"/>
                <w:sz w:val="24"/>
                <w:szCs w:val="24"/>
              </w:rPr>
              <w:t>-</w:t>
            </w:r>
            <w:r w:rsidRPr="008F4ECE">
              <w:rPr>
                <w:rFonts w:cs="Times New Roman"/>
                <w:color w:val="1F497D" w:themeColor="text2"/>
                <w:sz w:val="24"/>
                <w:szCs w:val="24"/>
              </w:rPr>
              <w:t>Τροπικ</w:t>
            </w:r>
            <w:r w:rsidR="009A55B3">
              <w:rPr>
                <w:rFonts w:cs="Times New Roman"/>
                <w:color w:val="1F497D" w:themeColor="text2"/>
                <w:sz w:val="24"/>
                <w:szCs w:val="24"/>
              </w:rPr>
              <w:t>ά Φυτά, Ποντίκης Κωνσταντίνος</w:t>
            </w:r>
          </w:p>
          <w:p w:rsidR="004C491C" w:rsidRPr="004C491C" w:rsidRDefault="004C491C" w:rsidP="004C491C">
            <w:pPr>
              <w:spacing w:after="0" w:line="240" w:lineRule="auto"/>
              <w:jc w:val="both"/>
              <w:rPr>
                <w:rFonts w:cs="Times New Roman"/>
                <w:color w:val="1F497D" w:themeColor="text2"/>
                <w:sz w:val="24"/>
                <w:szCs w:val="24"/>
              </w:rPr>
            </w:pPr>
            <w:r w:rsidRPr="004C491C">
              <w:rPr>
                <w:rFonts w:cs="Times New Roman"/>
                <w:color w:val="1F497D" w:themeColor="text2"/>
                <w:sz w:val="24"/>
                <w:szCs w:val="24"/>
              </w:rPr>
              <w:t>ΜΙΚΡΑ ΟΠΩΡΟΦΟΡΑ (</w:t>
            </w:r>
            <w:r w:rsidR="000C2853">
              <w:rPr>
                <w:rFonts w:cs="Times New Roman"/>
                <w:color w:val="1F497D" w:themeColor="text2"/>
                <w:sz w:val="24"/>
                <w:szCs w:val="24"/>
              </w:rPr>
              <w:t>2019), Βασιλακάκης Μιλτιάδης</w:t>
            </w:r>
          </w:p>
          <w:p w:rsidR="004C491C" w:rsidRPr="00570783" w:rsidRDefault="004C491C" w:rsidP="004C491C">
            <w:pPr>
              <w:spacing w:after="0" w:line="240" w:lineRule="auto"/>
              <w:jc w:val="both"/>
              <w:rPr>
                <w:rFonts w:cs="Times New Roman"/>
                <w:color w:val="1F497D" w:themeColor="text2"/>
                <w:sz w:val="24"/>
                <w:szCs w:val="24"/>
              </w:rPr>
            </w:pPr>
            <w:r w:rsidRPr="004C491C">
              <w:rPr>
                <w:rFonts w:cs="Times New Roman"/>
                <w:color w:val="1F497D" w:themeColor="text2"/>
                <w:sz w:val="24"/>
                <w:szCs w:val="24"/>
              </w:rPr>
              <w:t>ΜΙΚΡΟΙ</w:t>
            </w:r>
            <w:r w:rsidRPr="00570783">
              <w:rPr>
                <w:rFonts w:cs="Times New Roman"/>
                <w:color w:val="1F497D" w:themeColor="text2"/>
                <w:sz w:val="24"/>
                <w:szCs w:val="24"/>
              </w:rPr>
              <w:t xml:space="preserve"> </w:t>
            </w:r>
            <w:r w:rsidRPr="004C491C">
              <w:rPr>
                <w:rFonts w:cs="Times New Roman"/>
                <w:color w:val="1F497D" w:themeColor="text2"/>
                <w:sz w:val="24"/>
                <w:szCs w:val="24"/>
              </w:rPr>
              <w:t>ΚΑΡΠΟΙ</w:t>
            </w:r>
            <w:r w:rsidRPr="00570783">
              <w:rPr>
                <w:rFonts w:cs="Times New Roman"/>
                <w:color w:val="1F497D" w:themeColor="text2"/>
                <w:sz w:val="24"/>
                <w:szCs w:val="24"/>
              </w:rPr>
              <w:t xml:space="preserve"> (1991) </w:t>
            </w:r>
            <w:r w:rsidRPr="004C491C">
              <w:rPr>
                <w:rFonts w:cs="Times New Roman"/>
                <w:color w:val="1F497D" w:themeColor="text2"/>
                <w:sz w:val="24"/>
                <w:szCs w:val="24"/>
              </w:rPr>
              <w:t>ΗΛΙΑΣ</w:t>
            </w:r>
            <w:r w:rsidRPr="00570783">
              <w:rPr>
                <w:rFonts w:cs="Times New Roman"/>
                <w:color w:val="1F497D" w:themeColor="text2"/>
                <w:sz w:val="24"/>
                <w:szCs w:val="24"/>
              </w:rPr>
              <w:t xml:space="preserve"> </w:t>
            </w:r>
            <w:proofErr w:type="spellStart"/>
            <w:r w:rsidRPr="004C491C">
              <w:rPr>
                <w:rFonts w:cs="Times New Roman"/>
                <w:color w:val="1F497D" w:themeColor="text2"/>
                <w:sz w:val="24"/>
                <w:szCs w:val="24"/>
              </w:rPr>
              <w:t>ΔΕΚΑΖΟΣ</w:t>
            </w:r>
            <w:proofErr w:type="spellEnd"/>
          </w:p>
          <w:p w:rsidR="004C491C" w:rsidRPr="000C2853" w:rsidRDefault="004C491C" w:rsidP="004C491C">
            <w:pPr>
              <w:spacing w:after="0" w:line="240" w:lineRule="auto"/>
              <w:jc w:val="both"/>
              <w:rPr>
                <w:rFonts w:cs="Times New Roman"/>
                <w:color w:val="1F497D" w:themeColor="text2"/>
                <w:sz w:val="24"/>
                <w:szCs w:val="24"/>
                <w:lang w:val="en-US"/>
              </w:rPr>
            </w:pPr>
            <w:r w:rsidRPr="000C2853">
              <w:rPr>
                <w:rFonts w:cs="Times New Roman"/>
                <w:color w:val="1F497D" w:themeColor="text2"/>
                <w:sz w:val="24"/>
                <w:szCs w:val="24"/>
                <w:lang w:val="en-US"/>
              </w:rPr>
              <w:t xml:space="preserve">SMALL FRUIT CROP MANAGEMENT (1990), </w:t>
            </w:r>
            <w:proofErr w:type="spellStart"/>
            <w:r w:rsidRPr="000C2853">
              <w:rPr>
                <w:rFonts w:cs="Times New Roman"/>
                <w:color w:val="1F497D" w:themeColor="text2"/>
                <w:sz w:val="24"/>
                <w:szCs w:val="24"/>
                <w:lang w:val="en-US"/>
              </w:rPr>
              <w:t>GALETTA</w:t>
            </w:r>
            <w:proofErr w:type="gramStart"/>
            <w:r w:rsidRPr="000C2853">
              <w:rPr>
                <w:rFonts w:cs="Times New Roman"/>
                <w:color w:val="1F497D" w:themeColor="text2"/>
                <w:sz w:val="24"/>
                <w:szCs w:val="24"/>
                <w:lang w:val="en-US"/>
              </w:rPr>
              <w:t>,G.J</w:t>
            </w:r>
            <w:proofErr w:type="spellEnd"/>
            <w:proofErr w:type="gramEnd"/>
            <w:r w:rsidRPr="000C2853">
              <w:rPr>
                <w:rFonts w:cs="Times New Roman"/>
                <w:color w:val="1F497D" w:themeColor="text2"/>
                <w:sz w:val="24"/>
                <w:szCs w:val="24"/>
                <w:lang w:val="en-US"/>
              </w:rPr>
              <w:t xml:space="preserve">. AND </w:t>
            </w:r>
            <w:proofErr w:type="spellStart"/>
            <w:r w:rsidRPr="000C2853">
              <w:rPr>
                <w:rFonts w:cs="Times New Roman"/>
                <w:color w:val="1F497D" w:themeColor="text2"/>
                <w:sz w:val="24"/>
                <w:szCs w:val="24"/>
                <w:lang w:val="en-US"/>
              </w:rPr>
              <w:t>HIMERLICK</w:t>
            </w:r>
            <w:proofErr w:type="spellEnd"/>
            <w:r w:rsidRPr="000C2853">
              <w:rPr>
                <w:rFonts w:cs="Times New Roman"/>
                <w:color w:val="1F497D" w:themeColor="text2"/>
                <w:sz w:val="24"/>
                <w:szCs w:val="24"/>
                <w:lang w:val="en-US"/>
              </w:rPr>
              <w:t xml:space="preserve">, </w:t>
            </w:r>
            <w:proofErr w:type="spellStart"/>
            <w:r w:rsidRPr="000C2853">
              <w:rPr>
                <w:rFonts w:cs="Times New Roman"/>
                <w:color w:val="1F497D" w:themeColor="text2"/>
                <w:sz w:val="24"/>
                <w:szCs w:val="24"/>
                <w:lang w:val="en-US"/>
              </w:rPr>
              <w:t>D,G</w:t>
            </w:r>
            <w:proofErr w:type="spellEnd"/>
            <w:r w:rsidRPr="000C2853">
              <w:rPr>
                <w:rFonts w:cs="Times New Roman"/>
                <w:color w:val="1F497D" w:themeColor="text2"/>
                <w:sz w:val="24"/>
                <w:szCs w:val="24"/>
                <w:lang w:val="en-US"/>
              </w:rPr>
              <w:t xml:space="preserve">. </w:t>
            </w:r>
          </w:p>
          <w:p w:rsidR="002B3AF4" w:rsidRDefault="004C491C" w:rsidP="004C491C">
            <w:pPr>
              <w:spacing w:after="0" w:line="240" w:lineRule="auto"/>
              <w:jc w:val="both"/>
              <w:rPr>
                <w:rFonts w:cs="Times New Roman"/>
                <w:color w:val="1F497D" w:themeColor="text2"/>
                <w:sz w:val="24"/>
                <w:szCs w:val="24"/>
              </w:rPr>
            </w:pPr>
            <w:r w:rsidRPr="004C491C">
              <w:rPr>
                <w:rFonts w:cs="Times New Roman"/>
                <w:color w:val="1F497D" w:themeColor="text2"/>
                <w:sz w:val="24"/>
                <w:szCs w:val="24"/>
              </w:rPr>
              <w:t>ΠΑΝΕΠΙΣΤΗΜΙΑΚΕΣ ΠΑΡΑΔΟΣΕΙΣ -ΜΙΚΡΟΙ ΚΑΡΠΟΙ, (2008) Βέμμος Σταύρος</w:t>
            </w:r>
          </w:p>
          <w:p w:rsidR="000C2853" w:rsidRDefault="000C2853" w:rsidP="000C2853">
            <w:pPr>
              <w:tabs>
                <w:tab w:val="left" w:pos="1377"/>
              </w:tabs>
              <w:spacing w:after="0" w:line="240" w:lineRule="auto"/>
              <w:rPr>
                <w:rFonts w:cs="Times New Roman"/>
                <w:color w:val="1F497D" w:themeColor="text2"/>
                <w:sz w:val="24"/>
                <w:szCs w:val="24"/>
              </w:rPr>
            </w:pPr>
            <w:r w:rsidRPr="002B3AF4">
              <w:rPr>
                <w:rFonts w:cs="Times New Roman"/>
                <w:color w:val="1F497D" w:themeColor="text2"/>
                <w:sz w:val="24"/>
                <w:szCs w:val="24"/>
              </w:rPr>
              <w:t xml:space="preserve">Γενική και </w:t>
            </w:r>
            <w:r>
              <w:rPr>
                <w:rFonts w:cs="Times New Roman"/>
                <w:color w:val="1F497D" w:themeColor="text2"/>
                <w:sz w:val="24"/>
                <w:szCs w:val="24"/>
              </w:rPr>
              <w:t>Ε</w:t>
            </w:r>
            <w:r w:rsidRPr="002B3AF4">
              <w:rPr>
                <w:rFonts w:cs="Times New Roman"/>
                <w:color w:val="1F497D" w:themeColor="text2"/>
                <w:sz w:val="24"/>
                <w:szCs w:val="24"/>
              </w:rPr>
              <w:t xml:space="preserve">ιδική </w:t>
            </w:r>
            <w:r>
              <w:rPr>
                <w:rFonts w:cs="Times New Roman"/>
                <w:color w:val="1F497D" w:themeColor="text2"/>
                <w:sz w:val="24"/>
                <w:szCs w:val="24"/>
              </w:rPr>
              <w:t>Δ</w:t>
            </w:r>
            <w:r w:rsidRPr="002B3AF4">
              <w:rPr>
                <w:rFonts w:cs="Times New Roman"/>
                <w:color w:val="1F497D" w:themeColor="text2"/>
                <w:sz w:val="24"/>
                <w:szCs w:val="24"/>
              </w:rPr>
              <w:t>ενδροκομία, Βασιλακάκης Μιλτιάδης</w:t>
            </w:r>
          </w:p>
          <w:p w:rsidR="00353413" w:rsidRPr="002B3AF4" w:rsidRDefault="00353413" w:rsidP="00353413">
            <w:pPr>
              <w:spacing w:after="0" w:line="240" w:lineRule="auto"/>
              <w:jc w:val="both"/>
              <w:rPr>
                <w:rFonts w:eastAsia="Times New Roman" w:cs="Arial"/>
                <w:i/>
                <w:sz w:val="24"/>
                <w:szCs w:val="24"/>
              </w:rPr>
            </w:pPr>
            <w:r w:rsidRPr="00AA1680">
              <w:rPr>
                <w:rFonts w:eastAsia="Times New Roman" w:cs="Arial"/>
                <w:i/>
                <w:sz w:val="24"/>
                <w:szCs w:val="24"/>
              </w:rPr>
              <w:t>-Συναφή επιστημονικά περιοδικά:</w:t>
            </w:r>
            <w:r w:rsidR="00274557" w:rsidRPr="002B3AF4">
              <w:rPr>
                <w:rFonts w:eastAsia="Times New Roman" w:cs="Arial"/>
                <w:i/>
                <w:sz w:val="24"/>
                <w:szCs w:val="24"/>
              </w:rPr>
              <w:t xml:space="preserve"> </w:t>
            </w:r>
          </w:p>
          <w:p w:rsidR="002B3AF4" w:rsidRPr="002B3AF4" w:rsidRDefault="002B3AF4" w:rsidP="002B3AF4">
            <w:pPr>
              <w:tabs>
                <w:tab w:val="left" w:pos="1377"/>
              </w:tabs>
              <w:spacing w:after="0" w:line="240" w:lineRule="auto"/>
              <w:rPr>
                <w:rFonts w:cs="Times New Roman"/>
                <w:color w:val="1F497D" w:themeColor="text2"/>
                <w:sz w:val="24"/>
                <w:szCs w:val="24"/>
              </w:rPr>
            </w:pPr>
            <w:proofErr w:type="spellStart"/>
            <w:r w:rsidRPr="002B3AF4">
              <w:rPr>
                <w:rFonts w:cs="Times New Roman"/>
                <w:color w:val="1F497D" w:themeColor="text2"/>
                <w:sz w:val="24"/>
                <w:szCs w:val="24"/>
              </w:rPr>
              <w:t>Scientia</w:t>
            </w:r>
            <w:proofErr w:type="spellEnd"/>
            <w:r w:rsidRPr="002B3AF4">
              <w:rPr>
                <w:rFonts w:cs="Times New Roman"/>
                <w:color w:val="1F497D" w:themeColor="text2"/>
                <w:sz w:val="24"/>
                <w:szCs w:val="24"/>
              </w:rPr>
              <w:t xml:space="preserve"> </w:t>
            </w:r>
            <w:proofErr w:type="spellStart"/>
            <w:r w:rsidRPr="002B3AF4">
              <w:rPr>
                <w:rFonts w:cs="Times New Roman"/>
                <w:color w:val="1F497D" w:themeColor="text2"/>
                <w:sz w:val="24"/>
                <w:szCs w:val="24"/>
              </w:rPr>
              <w:t>Horticulturae</w:t>
            </w:r>
            <w:proofErr w:type="spellEnd"/>
            <w:r w:rsidRPr="002B3AF4">
              <w:rPr>
                <w:rFonts w:cs="Times New Roman"/>
                <w:color w:val="1F497D" w:themeColor="text2"/>
                <w:sz w:val="24"/>
                <w:szCs w:val="24"/>
              </w:rPr>
              <w:t xml:space="preserve"> (</w:t>
            </w:r>
            <w:proofErr w:type="spellStart"/>
            <w:r w:rsidRPr="002B3AF4">
              <w:rPr>
                <w:rFonts w:cs="Times New Roman"/>
                <w:color w:val="1F497D" w:themeColor="text2"/>
                <w:sz w:val="24"/>
                <w:szCs w:val="24"/>
              </w:rPr>
              <w:t>http</w:t>
            </w:r>
            <w:proofErr w:type="spellEnd"/>
            <w:r w:rsidRPr="002B3AF4">
              <w:rPr>
                <w:rFonts w:cs="Times New Roman"/>
                <w:color w:val="1F497D" w:themeColor="text2"/>
                <w:sz w:val="24"/>
                <w:szCs w:val="24"/>
              </w:rPr>
              <w:t>://</w:t>
            </w:r>
            <w:proofErr w:type="spellStart"/>
            <w:r w:rsidRPr="002B3AF4">
              <w:rPr>
                <w:rFonts w:cs="Times New Roman"/>
                <w:color w:val="1F497D" w:themeColor="text2"/>
                <w:sz w:val="24"/>
                <w:szCs w:val="24"/>
              </w:rPr>
              <w:t>www.journals.elsevier.com</w:t>
            </w:r>
            <w:proofErr w:type="spellEnd"/>
            <w:r w:rsidRPr="002B3AF4">
              <w:rPr>
                <w:rFonts w:cs="Times New Roman"/>
                <w:color w:val="1F497D" w:themeColor="text2"/>
                <w:sz w:val="24"/>
                <w:szCs w:val="24"/>
              </w:rPr>
              <w:t>/</w:t>
            </w:r>
            <w:proofErr w:type="spellStart"/>
            <w:r w:rsidRPr="002B3AF4">
              <w:rPr>
                <w:rFonts w:cs="Times New Roman"/>
                <w:color w:val="1F497D" w:themeColor="text2"/>
                <w:sz w:val="24"/>
                <w:szCs w:val="24"/>
              </w:rPr>
              <w:t>scientia-horticulturae</w:t>
            </w:r>
            <w:proofErr w:type="spellEnd"/>
            <w:r w:rsidRPr="002B3AF4">
              <w:rPr>
                <w:rFonts w:cs="Times New Roman"/>
                <w:color w:val="1F497D" w:themeColor="text2"/>
                <w:sz w:val="24"/>
                <w:szCs w:val="24"/>
              </w:rPr>
              <w:t>/)</w:t>
            </w:r>
          </w:p>
          <w:p w:rsidR="002B3AF4" w:rsidRPr="000C1EAC" w:rsidRDefault="002B3AF4" w:rsidP="002B3AF4">
            <w:pPr>
              <w:tabs>
                <w:tab w:val="left" w:pos="1377"/>
              </w:tabs>
              <w:spacing w:after="0" w:line="240" w:lineRule="auto"/>
              <w:rPr>
                <w:rFonts w:cs="Times New Roman"/>
                <w:color w:val="1F497D" w:themeColor="text2"/>
                <w:sz w:val="24"/>
                <w:szCs w:val="24"/>
                <w:lang w:val="en-US"/>
              </w:rPr>
            </w:pPr>
            <w:r w:rsidRPr="000C1EAC">
              <w:rPr>
                <w:rFonts w:cs="Times New Roman"/>
                <w:color w:val="1F497D" w:themeColor="text2"/>
                <w:sz w:val="24"/>
                <w:szCs w:val="24"/>
                <w:lang w:val="en-US"/>
              </w:rPr>
              <w:t xml:space="preserve">Acta </w:t>
            </w:r>
            <w:proofErr w:type="spellStart"/>
            <w:r w:rsidRPr="000C1EAC">
              <w:rPr>
                <w:rFonts w:cs="Times New Roman"/>
                <w:color w:val="1F497D" w:themeColor="text2"/>
                <w:sz w:val="24"/>
                <w:szCs w:val="24"/>
                <w:lang w:val="en-US"/>
              </w:rPr>
              <w:t>Horticulturae</w:t>
            </w:r>
            <w:proofErr w:type="spellEnd"/>
            <w:r w:rsidRPr="000C1EAC">
              <w:rPr>
                <w:rFonts w:cs="Times New Roman"/>
                <w:color w:val="1F497D" w:themeColor="text2"/>
                <w:sz w:val="24"/>
                <w:szCs w:val="24"/>
                <w:lang w:val="en-US"/>
              </w:rPr>
              <w:t xml:space="preserve"> (http://</w:t>
            </w:r>
            <w:proofErr w:type="spellStart"/>
            <w:r w:rsidRPr="000C1EAC">
              <w:rPr>
                <w:rFonts w:cs="Times New Roman"/>
                <w:color w:val="1F497D" w:themeColor="text2"/>
                <w:sz w:val="24"/>
                <w:szCs w:val="24"/>
                <w:lang w:val="en-US"/>
              </w:rPr>
              <w:t>www.actahort.org</w:t>
            </w:r>
            <w:proofErr w:type="spellEnd"/>
            <w:r w:rsidRPr="000C1EAC">
              <w:rPr>
                <w:rFonts w:cs="Times New Roman"/>
                <w:color w:val="1F497D" w:themeColor="text2"/>
                <w:sz w:val="24"/>
                <w:szCs w:val="24"/>
                <w:lang w:val="en-US"/>
              </w:rPr>
              <w:t>/)</w:t>
            </w:r>
          </w:p>
          <w:p w:rsidR="002B3AF4" w:rsidRPr="000C1EAC" w:rsidRDefault="002B3AF4" w:rsidP="002B3AF4">
            <w:pPr>
              <w:tabs>
                <w:tab w:val="left" w:pos="1377"/>
              </w:tabs>
              <w:spacing w:after="0" w:line="240" w:lineRule="auto"/>
              <w:rPr>
                <w:rFonts w:cs="Times New Roman"/>
                <w:color w:val="1F497D" w:themeColor="text2"/>
                <w:sz w:val="24"/>
                <w:szCs w:val="24"/>
                <w:lang w:val="en-US"/>
              </w:rPr>
            </w:pPr>
            <w:proofErr w:type="spellStart"/>
            <w:r w:rsidRPr="000C1EAC">
              <w:rPr>
                <w:rFonts w:cs="Times New Roman"/>
                <w:color w:val="1F497D" w:themeColor="text2"/>
                <w:sz w:val="24"/>
                <w:szCs w:val="24"/>
                <w:lang w:val="en-US"/>
              </w:rPr>
              <w:t>HortScience</w:t>
            </w:r>
            <w:proofErr w:type="spellEnd"/>
            <w:r w:rsidRPr="000C1EAC">
              <w:rPr>
                <w:rFonts w:cs="Times New Roman"/>
                <w:color w:val="1F497D" w:themeColor="text2"/>
                <w:sz w:val="24"/>
                <w:szCs w:val="24"/>
                <w:lang w:val="en-US"/>
              </w:rPr>
              <w:t xml:space="preserve"> (http://</w:t>
            </w:r>
            <w:proofErr w:type="spellStart"/>
            <w:r w:rsidRPr="000C1EAC">
              <w:rPr>
                <w:rFonts w:cs="Times New Roman"/>
                <w:color w:val="1F497D" w:themeColor="text2"/>
                <w:sz w:val="24"/>
                <w:szCs w:val="24"/>
                <w:lang w:val="en-US"/>
              </w:rPr>
              <w:t>hortsci.ashspublications.org</w:t>
            </w:r>
            <w:proofErr w:type="spellEnd"/>
            <w:r w:rsidRPr="000C1EAC">
              <w:rPr>
                <w:rFonts w:cs="Times New Roman"/>
                <w:color w:val="1F497D" w:themeColor="text2"/>
                <w:sz w:val="24"/>
                <w:szCs w:val="24"/>
                <w:lang w:val="en-US"/>
              </w:rPr>
              <w:t>/)</w:t>
            </w:r>
          </w:p>
          <w:p w:rsidR="002B3AF4" w:rsidRPr="000C1EAC" w:rsidRDefault="002B3AF4" w:rsidP="002B3AF4">
            <w:pPr>
              <w:tabs>
                <w:tab w:val="left" w:pos="1377"/>
              </w:tabs>
              <w:spacing w:after="0" w:line="240" w:lineRule="auto"/>
              <w:rPr>
                <w:rFonts w:cs="Times New Roman"/>
                <w:color w:val="1F497D" w:themeColor="text2"/>
                <w:sz w:val="24"/>
                <w:szCs w:val="24"/>
                <w:lang w:val="en-US"/>
              </w:rPr>
            </w:pPr>
            <w:r w:rsidRPr="000C1EAC">
              <w:rPr>
                <w:rFonts w:cs="Times New Roman"/>
                <w:color w:val="1F497D" w:themeColor="text2"/>
                <w:sz w:val="24"/>
                <w:szCs w:val="24"/>
                <w:lang w:val="en-US"/>
              </w:rPr>
              <w:t>Fruits (http://journals.cambridge.org/action/displayJournal?jid=FRU)</w:t>
            </w:r>
          </w:p>
          <w:p w:rsidR="002B3AF4" w:rsidRPr="002B3AF4" w:rsidRDefault="002B3AF4" w:rsidP="002B3AF4">
            <w:pPr>
              <w:tabs>
                <w:tab w:val="left" w:pos="1377"/>
              </w:tabs>
              <w:spacing w:after="0" w:line="240" w:lineRule="auto"/>
              <w:rPr>
                <w:rFonts w:cs="Times New Roman"/>
                <w:color w:val="1F497D" w:themeColor="text2"/>
                <w:sz w:val="24"/>
                <w:szCs w:val="24"/>
                <w:lang w:val="en-US"/>
              </w:rPr>
            </w:pPr>
            <w:r w:rsidRPr="002B3AF4">
              <w:rPr>
                <w:rFonts w:cs="Times New Roman"/>
                <w:color w:val="1F497D" w:themeColor="text2"/>
                <w:sz w:val="24"/>
                <w:szCs w:val="24"/>
                <w:lang w:val="en-US"/>
              </w:rPr>
              <w:t>Experimental Agriculture</w:t>
            </w:r>
            <w:r>
              <w:rPr>
                <w:rFonts w:cs="Times New Roman"/>
                <w:color w:val="1F497D" w:themeColor="text2"/>
                <w:sz w:val="24"/>
                <w:szCs w:val="24"/>
                <w:lang w:val="en-US"/>
              </w:rPr>
              <w:t xml:space="preserve"> </w:t>
            </w:r>
            <w:r w:rsidRPr="002B3AF4">
              <w:rPr>
                <w:rFonts w:cs="Times New Roman"/>
                <w:color w:val="1F497D" w:themeColor="text2"/>
                <w:sz w:val="24"/>
                <w:szCs w:val="24"/>
                <w:lang w:val="en-US"/>
              </w:rPr>
              <w:t>(http://journals.cambridge.org/action/displayJournal?jid=EAG)</w:t>
            </w:r>
          </w:p>
          <w:p w:rsidR="002B3AF4" w:rsidRPr="002B3AF4" w:rsidRDefault="002B3AF4" w:rsidP="007F2DE4">
            <w:pPr>
              <w:spacing w:after="0" w:line="240" w:lineRule="auto"/>
              <w:jc w:val="both"/>
              <w:rPr>
                <w:rFonts w:eastAsia="Times New Roman" w:cs="Arial"/>
                <w:b/>
                <w:color w:val="365F91" w:themeColor="accent1" w:themeShade="BF"/>
                <w:sz w:val="24"/>
                <w:szCs w:val="24"/>
                <w:lang w:val="en-US"/>
              </w:rPr>
            </w:pPr>
          </w:p>
        </w:tc>
      </w:tr>
    </w:tbl>
    <w:p w:rsidR="00050B81" w:rsidRPr="002B3AF4" w:rsidRDefault="00050B81" w:rsidP="00050B81">
      <w:pPr>
        <w:spacing w:after="0" w:line="240" w:lineRule="auto"/>
        <w:rPr>
          <w:rFonts w:eastAsia="Times New Roman" w:cs="Times New Roman"/>
          <w:sz w:val="24"/>
          <w:szCs w:val="24"/>
          <w:lang w:val="en-US"/>
        </w:rPr>
      </w:pPr>
    </w:p>
    <w:p w:rsidR="00B66EDB" w:rsidRPr="002B3AF4" w:rsidRDefault="00B66EDB">
      <w:pPr>
        <w:rPr>
          <w:lang w:val="en-US"/>
        </w:rPr>
      </w:pPr>
    </w:p>
    <w:p w:rsidR="002720AF" w:rsidRPr="007B7511" w:rsidRDefault="002720AF">
      <w:pPr>
        <w:rPr>
          <w:iCs/>
          <w:color w:val="002060"/>
        </w:rPr>
      </w:pPr>
      <w:r w:rsidRPr="008F4ECE">
        <w:rPr>
          <w:b/>
          <w:sz w:val="24"/>
          <w:szCs w:val="24"/>
        </w:rPr>
        <w:t>Διδάσκοντες:</w:t>
      </w:r>
      <w:r w:rsidRPr="008F4ECE">
        <w:rPr>
          <w:sz w:val="24"/>
          <w:szCs w:val="24"/>
        </w:rPr>
        <w:t xml:space="preserve"> </w:t>
      </w:r>
      <w:bookmarkStart w:id="0" w:name="_GoBack"/>
      <w:r w:rsidR="00274557" w:rsidRPr="007B7511">
        <w:rPr>
          <w:iCs/>
          <w:color w:val="002060"/>
        </w:rPr>
        <w:t>Παπαδάκης Ιωάννης</w:t>
      </w:r>
      <w:r w:rsidR="009608ED" w:rsidRPr="007B7511">
        <w:rPr>
          <w:iCs/>
          <w:color w:val="002060"/>
        </w:rPr>
        <w:t xml:space="preserve"> (</w:t>
      </w:r>
      <w:proofErr w:type="spellStart"/>
      <w:r w:rsidR="009608ED" w:rsidRPr="007B7511">
        <w:rPr>
          <w:iCs/>
          <w:color w:val="002060"/>
        </w:rPr>
        <w:t>Επίκ</w:t>
      </w:r>
      <w:proofErr w:type="spellEnd"/>
      <w:r w:rsidR="009608ED" w:rsidRPr="007B7511">
        <w:rPr>
          <w:iCs/>
          <w:color w:val="002060"/>
        </w:rPr>
        <w:t>. Καθηγητής)</w:t>
      </w:r>
      <w:r w:rsidR="00274557" w:rsidRPr="007B7511">
        <w:rPr>
          <w:iCs/>
          <w:color w:val="002060"/>
        </w:rPr>
        <w:t xml:space="preserve">, </w:t>
      </w:r>
      <w:proofErr w:type="spellStart"/>
      <w:r w:rsidR="00274557" w:rsidRPr="007B7511">
        <w:rPr>
          <w:iCs/>
          <w:color w:val="002060"/>
        </w:rPr>
        <w:t>Εργ</w:t>
      </w:r>
      <w:proofErr w:type="spellEnd"/>
      <w:r w:rsidR="00274557" w:rsidRPr="007B7511">
        <w:rPr>
          <w:iCs/>
          <w:color w:val="002060"/>
        </w:rPr>
        <w:t>. Δενδροκομίας ΓΠΑ</w:t>
      </w:r>
      <w:bookmarkEnd w:id="0"/>
    </w:p>
    <w:sectPr w:rsidR="002720AF" w:rsidRPr="007B751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BF"/>
    <w:multiLevelType w:val="hybridMultilevel"/>
    <w:tmpl w:val="DC843620"/>
    <w:lvl w:ilvl="0" w:tplc="80DAD35A">
      <w:numFmt w:val="bullet"/>
      <w:lvlText w:val="•"/>
      <w:lvlJc w:val="left"/>
      <w:pPr>
        <w:ind w:left="816" w:hanging="456"/>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2FD7CC5"/>
    <w:multiLevelType w:val="hybridMultilevel"/>
    <w:tmpl w:val="B38CAB4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9D4209"/>
    <w:multiLevelType w:val="hybridMultilevel"/>
    <w:tmpl w:val="9A3C5D5A"/>
    <w:lvl w:ilvl="0" w:tplc="D8BA0EE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15E16E2"/>
    <w:multiLevelType w:val="hybridMultilevel"/>
    <w:tmpl w:val="3EA820F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857091"/>
    <w:multiLevelType w:val="hybridMultilevel"/>
    <w:tmpl w:val="4F70D7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B85156"/>
    <w:multiLevelType w:val="hybridMultilevel"/>
    <w:tmpl w:val="3FA8A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themeColor="text2"/>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731A069F"/>
    <w:multiLevelType w:val="hybridMultilevel"/>
    <w:tmpl w:val="936AE2BA"/>
    <w:lvl w:ilvl="0" w:tplc="0B2AA252">
      <w:start w:val="1"/>
      <w:numFmt w:val="lowerRoman"/>
      <w:lvlText w:val="%1."/>
      <w:lvlJc w:val="left"/>
      <w:pPr>
        <w:ind w:left="1080" w:hanging="720"/>
      </w:pPr>
      <w:rPr>
        <w:rFonts w:cstheme="minorBid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12"/>
  </w:num>
  <w:num w:numId="3">
    <w:abstractNumId w:val="12"/>
  </w:num>
  <w:num w:numId="4">
    <w:abstractNumId w:val="2"/>
  </w:num>
  <w:num w:numId="5">
    <w:abstractNumId w:val="6"/>
  </w:num>
  <w:num w:numId="6">
    <w:abstractNumId w:val="7"/>
  </w:num>
  <w:num w:numId="7">
    <w:abstractNumId w:val="14"/>
  </w:num>
  <w:num w:numId="8">
    <w:abstractNumId w:val="11"/>
  </w:num>
  <w:num w:numId="9">
    <w:abstractNumId w:val="9"/>
  </w:num>
  <w:num w:numId="10">
    <w:abstractNumId w:val="1"/>
  </w:num>
  <w:num w:numId="11">
    <w:abstractNumId w:val="5"/>
  </w:num>
  <w:num w:numId="12">
    <w:abstractNumId w:val="10"/>
  </w:num>
  <w:num w:numId="13">
    <w:abstractNumId w:val="3"/>
  </w:num>
  <w:num w:numId="14">
    <w:abstractNumId w:val="4"/>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3606A"/>
    <w:rsid w:val="00044CC2"/>
    <w:rsid w:val="00050B81"/>
    <w:rsid w:val="00073979"/>
    <w:rsid w:val="00074131"/>
    <w:rsid w:val="000755F6"/>
    <w:rsid w:val="00081D87"/>
    <w:rsid w:val="00091849"/>
    <w:rsid w:val="00096AF5"/>
    <w:rsid w:val="00096D98"/>
    <w:rsid w:val="000B4F18"/>
    <w:rsid w:val="000B7A45"/>
    <w:rsid w:val="000C1EAC"/>
    <w:rsid w:val="000C2853"/>
    <w:rsid w:val="000D5513"/>
    <w:rsid w:val="00101168"/>
    <w:rsid w:val="00103AA0"/>
    <w:rsid w:val="0011340F"/>
    <w:rsid w:val="0011634E"/>
    <w:rsid w:val="00120063"/>
    <w:rsid w:val="001252D3"/>
    <w:rsid w:val="00166C6E"/>
    <w:rsid w:val="00167935"/>
    <w:rsid w:val="00171EDF"/>
    <w:rsid w:val="00177939"/>
    <w:rsid w:val="00182DA2"/>
    <w:rsid w:val="00183C46"/>
    <w:rsid w:val="001A072E"/>
    <w:rsid w:val="001A3F9B"/>
    <w:rsid w:val="001A4B07"/>
    <w:rsid w:val="001D341B"/>
    <w:rsid w:val="00206768"/>
    <w:rsid w:val="00215A75"/>
    <w:rsid w:val="00233792"/>
    <w:rsid w:val="002652C2"/>
    <w:rsid w:val="002720AF"/>
    <w:rsid w:val="00274557"/>
    <w:rsid w:val="00287AB8"/>
    <w:rsid w:val="002A0282"/>
    <w:rsid w:val="002A3F91"/>
    <w:rsid w:val="002A48DC"/>
    <w:rsid w:val="002B0256"/>
    <w:rsid w:val="002B3AF4"/>
    <w:rsid w:val="002B75FB"/>
    <w:rsid w:val="002D1F16"/>
    <w:rsid w:val="0031672A"/>
    <w:rsid w:val="00334DC9"/>
    <w:rsid w:val="00341B48"/>
    <w:rsid w:val="00350E3E"/>
    <w:rsid w:val="00353413"/>
    <w:rsid w:val="00354354"/>
    <w:rsid w:val="003556C9"/>
    <w:rsid w:val="003601F7"/>
    <w:rsid w:val="003730FF"/>
    <w:rsid w:val="003A3073"/>
    <w:rsid w:val="003A3A30"/>
    <w:rsid w:val="003B00A7"/>
    <w:rsid w:val="003B1D70"/>
    <w:rsid w:val="003B45BC"/>
    <w:rsid w:val="003D29FB"/>
    <w:rsid w:val="003D5B81"/>
    <w:rsid w:val="003E3CC1"/>
    <w:rsid w:val="003E7D90"/>
    <w:rsid w:val="003F1C53"/>
    <w:rsid w:val="0040479F"/>
    <w:rsid w:val="00414756"/>
    <w:rsid w:val="00424A01"/>
    <w:rsid w:val="00424A69"/>
    <w:rsid w:val="00425726"/>
    <w:rsid w:val="0042702C"/>
    <w:rsid w:val="004336FA"/>
    <w:rsid w:val="004337E1"/>
    <w:rsid w:val="00433DB6"/>
    <w:rsid w:val="00442EB5"/>
    <w:rsid w:val="00451BB8"/>
    <w:rsid w:val="0047504B"/>
    <w:rsid w:val="0048553D"/>
    <w:rsid w:val="00491E12"/>
    <w:rsid w:val="0049284C"/>
    <w:rsid w:val="004B17B4"/>
    <w:rsid w:val="004B6122"/>
    <w:rsid w:val="004C491C"/>
    <w:rsid w:val="004C7F37"/>
    <w:rsid w:val="0050139E"/>
    <w:rsid w:val="00521DBD"/>
    <w:rsid w:val="00536A94"/>
    <w:rsid w:val="00546444"/>
    <w:rsid w:val="00550621"/>
    <w:rsid w:val="00561727"/>
    <w:rsid w:val="00570308"/>
    <w:rsid w:val="00570783"/>
    <w:rsid w:val="005739FC"/>
    <w:rsid w:val="005745CF"/>
    <w:rsid w:val="00575576"/>
    <w:rsid w:val="005836E8"/>
    <w:rsid w:val="00591C39"/>
    <w:rsid w:val="00597364"/>
    <w:rsid w:val="005A4778"/>
    <w:rsid w:val="005C4F0D"/>
    <w:rsid w:val="005C6BD1"/>
    <w:rsid w:val="005D03F4"/>
    <w:rsid w:val="005D5513"/>
    <w:rsid w:val="005F67FB"/>
    <w:rsid w:val="005F718D"/>
    <w:rsid w:val="00607F62"/>
    <w:rsid w:val="006112CB"/>
    <w:rsid w:val="006171D1"/>
    <w:rsid w:val="00621AE9"/>
    <w:rsid w:val="00642D02"/>
    <w:rsid w:val="0064747D"/>
    <w:rsid w:val="00660B04"/>
    <w:rsid w:val="00664742"/>
    <w:rsid w:val="006709FF"/>
    <w:rsid w:val="00675CF9"/>
    <w:rsid w:val="006967EA"/>
    <w:rsid w:val="006A47BE"/>
    <w:rsid w:val="006A486B"/>
    <w:rsid w:val="006B0EFE"/>
    <w:rsid w:val="006D1C73"/>
    <w:rsid w:val="006D2787"/>
    <w:rsid w:val="006D2A31"/>
    <w:rsid w:val="00714ADE"/>
    <w:rsid w:val="00726337"/>
    <w:rsid w:val="00733C74"/>
    <w:rsid w:val="00740DAE"/>
    <w:rsid w:val="0075102E"/>
    <w:rsid w:val="0076045C"/>
    <w:rsid w:val="00761F11"/>
    <w:rsid w:val="0078096B"/>
    <w:rsid w:val="007921B8"/>
    <w:rsid w:val="0079277B"/>
    <w:rsid w:val="007B519A"/>
    <w:rsid w:val="007B7511"/>
    <w:rsid w:val="007C1B2B"/>
    <w:rsid w:val="007C2CF5"/>
    <w:rsid w:val="007C384D"/>
    <w:rsid w:val="007D4F16"/>
    <w:rsid w:val="007E09A2"/>
    <w:rsid w:val="007F2DE4"/>
    <w:rsid w:val="007F5AD6"/>
    <w:rsid w:val="00825EBF"/>
    <w:rsid w:val="00827722"/>
    <w:rsid w:val="008343A9"/>
    <w:rsid w:val="008411D9"/>
    <w:rsid w:val="0085247D"/>
    <w:rsid w:val="00871590"/>
    <w:rsid w:val="0087200E"/>
    <w:rsid w:val="008750B8"/>
    <w:rsid w:val="00880E40"/>
    <w:rsid w:val="008A2CE2"/>
    <w:rsid w:val="008A2F27"/>
    <w:rsid w:val="008A4D13"/>
    <w:rsid w:val="008B3F93"/>
    <w:rsid w:val="008B6AF1"/>
    <w:rsid w:val="008E4611"/>
    <w:rsid w:val="008F4ECE"/>
    <w:rsid w:val="00901F75"/>
    <w:rsid w:val="00907017"/>
    <w:rsid w:val="00912432"/>
    <w:rsid w:val="00914D36"/>
    <w:rsid w:val="009154CF"/>
    <w:rsid w:val="00930DC6"/>
    <w:rsid w:val="00934231"/>
    <w:rsid w:val="009345F6"/>
    <w:rsid w:val="00935339"/>
    <w:rsid w:val="0094049E"/>
    <w:rsid w:val="00950493"/>
    <w:rsid w:val="00954D83"/>
    <w:rsid w:val="009608ED"/>
    <w:rsid w:val="00970F4D"/>
    <w:rsid w:val="00972BCF"/>
    <w:rsid w:val="00974C95"/>
    <w:rsid w:val="0097539D"/>
    <w:rsid w:val="00976644"/>
    <w:rsid w:val="009946AD"/>
    <w:rsid w:val="009A55B3"/>
    <w:rsid w:val="009A5973"/>
    <w:rsid w:val="009D79CC"/>
    <w:rsid w:val="009E083F"/>
    <w:rsid w:val="009E40BA"/>
    <w:rsid w:val="00A14696"/>
    <w:rsid w:val="00A35693"/>
    <w:rsid w:val="00A40CFA"/>
    <w:rsid w:val="00A45BD0"/>
    <w:rsid w:val="00A51E73"/>
    <w:rsid w:val="00A533E0"/>
    <w:rsid w:val="00A70FB6"/>
    <w:rsid w:val="00A80E3B"/>
    <w:rsid w:val="00A8170B"/>
    <w:rsid w:val="00A97451"/>
    <w:rsid w:val="00AA15FF"/>
    <w:rsid w:val="00AA1680"/>
    <w:rsid w:val="00AB53FC"/>
    <w:rsid w:val="00AB5F29"/>
    <w:rsid w:val="00AB76CB"/>
    <w:rsid w:val="00AC74AF"/>
    <w:rsid w:val="00B05D05"/>
    <w:rsid w:val="00B224F2"/>
    <w:rsid w:val="00B25922"/>
    <w:rsid w:val="00B65E65"/>
    <w:rsid w:val="00B66EDB"/>
    <w:rsid w:val="00B82A8B"/>
    <w:rsid w:val="00B83C4A"/>
    <w:rsid w:val="00B86561"/>
    <w:rsid w:val="00B9428B"/>
    <w:rsid w:val="00B9564B"/>
    <w:rsid w:val="00B958AD"/>
    <w:rsid w:val="00BA01A6"/>
    <w:rsid w:val="00BD5FFC"/>
    <w:rsid w:val="00BE4FAD"/>
    <w:rsid w:val="00C02A53"/>
    <w:rsid w:val="00C10F9D"/>
    <w:rsid w:val="00C15352"/>
    <w:rsid w:val="00C30746"/>
    <w:rsid w:val="00C3622B"/>
    <w:rsid w:val="00C403B5"/>
    <w:rsid w:val="00C44F9B"/>
    <w:rsid w:val="00C52F6C"/>
    <w:rsid w:val="00C652D6"/>
    <w:rsid w:val="00C670DA"/>
    <w:rsid w:val="00C70532"/>
    <w:rsid w:val="00C904A5"/>
    <w:rsid w:val="00C90D96"/>
    <w:rsid w:val="00CC55B6"/>
    <w:rsid w:val="00CC5817"/>
    <w:rsid w:val="00CD2D2E"/>
    <w:rsid w:val="00CD4345"/>
    <w:rsid w:val="00CD4B2C"/>
    <w:rsid w:val="00CD4FF5"/>
    <w:rsid w:val="00D10F94"/>
    <w:rsid w:val="00D15A45"/>
    <w:rsid w:val="00D220BA"/>
    <w:rsid w:val="00D25B3C"/>
    <w:rsid w:val="00D55BF5"/>
    <w:rsid w:val="00D97E29"/>
    <w:rsid w:val="00DA1904"/>
    <w:rsid w:val="00DB20C7"/>
    <w:rsid w:val="00DB5182"/>
    <w:rsid w:val="00DC5EFE"/>
    <w:rsid w:val="00DD0F33"/>
    <w:rsid w:val="00DD26BE"/>
    <w:rsid w:val="00DD4DDD"/>
    <w:rsid w:val="00DE709C"/>
    <w:rsid w:val="00DF59B6"/>
    <w:rsid w:val="00DF686E"/>
    <w:rsid w:val="00E07DD8"/>
    <w:rsid w:val="00E4211B"/>
    <w:rsid w:val="00E4413D"/>
    <w:rsid w:val="00E461B3"/>
    <w:rsid w:val="00E6509D"/>
    <w:rsid w:val="00E96EB2"/>
    <w:rsid w:val="00EA112B"/>
    <w:rsid w:val="00EC2601"/>
    <w:rsid w:val="00EC7E83"/>
    <w:rsid w:val="00F341A4"/>
    <w:rsid w:val="00F37192"/>
    <w:rsid w:val="00F443A7"/>
    <w:rsid w:val="00F44E27"/>
    <w:rsid w:val="00F64350"/>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B22519-A10D-44B1-97A3-F9AAB0B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 w:type="paragraph" w:styleId="a5">
    <w:name w:val="Body Text Indent"/>
    <w:basedOn w:val="a"/>
    <w:link w:val="Char"/>
    <w:semiHidden/>
    <w:rsid w:val="00354354"/>
    <w:pPr>
      <w:spacing w:after="0" w:line="240" w:lineRule="auto"/>
      <w:ind w:left="-57" w:firstLine="57"/>
      <w:jc w:val="both"/>
    </w:pPr>
    <w:rPr>
      <w:rFonts w:ascii="Times New Roman" w:eastAsia="Times New Roman" w:hAnsi="Times New Roman" w:cs="Times New Roman"/>
      <w:sz w:val="24"/>
      <w:szCs w:val="20"/>
    </w:rPr>
  </w:style>
  <w:style w:type="character" w:customStyle="1" w:styleId="Char">
    <w:name w:val="Σώμα κείμενου με εσοχή Char"/>
    <w:basedOn w:val="a0"/>
    <w:link w:val="a5"/>
    <w:semiHidden/>
    <w:rsid w:val="00354354"/>
    <w:rPr>
      <w:rFonts w:ascii="Times New Roman" w:eastAsia="Times New Roman" w:hAnsi="Times New Roman" w:cs="Times New Roman"/>
      <w:sz w:val="24"/>
      <w:szCs w:val="20"/>
    </w:rPr>
  </w:style>
  <w:style w:type="paragraph" w:styleId="a6">
    <w:name w:val="Balloon Text"/>
    <w:basedOn w:val="a"/>
    <w:link w:val="Char0"/>
    <w:uiPriority w:val="99"/>
    <w:semiHidden/>
    <w:unhideWhenUsed/>
    <w:rsid w:val="00233792"/>
    <w:pPr>
      <w:spacing w:after="0" w:line="240" w:lineRule="auto"/>
    </w:pPr>
    <w:rPr>
      <w:rFonts w:ascii="Arial" w:hAnsi="Arial" w:cs="Arial"/>
      <w:sz w:val="16"/>
      <w:szCs w:val="16"/>
    </w:rPr>
  </w:style>
  <w:style w:type="character" w:customStyle="1" w:styleId="Char0">
    <w:name w:val="Κείμενο πλαισίου Char"/>
    <w:basedOn w:val="a0"/>
    <w:link w:val="a6"/>
    <w:uiPriority w:val="99"/>
    <w:semiHidden/>
    <w:rsid w:val="0023379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00856173">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44492245">
      <w:bodyDiv w:val="1"/>
      <w:marLeft w:val="0"/>
      <w:marRight w:val="0"/>
      <w:marTop w:val="0"/>
      <w:marBottom w:val="0"/>
      <w:divBdr>
        <w:top w:val="none" w:sz="0" w:space="0" w:color="auto"/>
        <w:left w:val="none" w:sz="0" w:space="0" w:color="auto"/>
        <w:bottom w:val="none" w:sz="0" w:space="0" w:color="auto"/>
        <w:right w:val="none" w:sz="0" w:space="0" w:color="auto"/>
      </w:divBdr>
      <w:divsChild>
        <w:div w:id="582305039">
          <w:marLeft w:val="0"/>
          <w:marRight w:val="0"/>
          <w:marTop w:val="0"/>
          <w:marBottom w:val="0"/>
          <w:divBdr>
            <w:top w:val="none" w:sz="0" w:space="0" w:color="auto"/>
            <w:left w:val="none" w:sz="0" w:space="0" w:color="auto"/>
            <w:bottom w:val="none" w:sz="0" w:space="0" w:color="auto"/>
            <w:right w:val="none" w:sz="0" w:space="0" w:color="auto"/>
          </w:divBdr>
        </w:div>
        <w:div w:id="2080321949">
          <w:marLeft w:val="0"/>
          <w:marRight w:val="0"/>
          <w:marTop w:val="0"/>
          <w:marBottom w:val="0"/>
          <w:divBdr>
            <w:top w:val="none" w:sz="0" w:space="0" w:color="auto"/>
            <w:left w:val="none" w:sz="0" w:space="0" w:color="auto"/>
            <w:bottom w:val="none" w:sz="0" w:space="0" w:color="auto"/>
            <w:right w:val="none" w:sz="0" w:space="0" w:color="auto"/>
          </w:divBdr>
        </w:div>
        <w:div w:id="2046056111">
          <w:marLeft w:val="0"/>
          <w:marRight w:val="0"/>
          <w:marTop w:val="0"/>
          <w:marBottom w:val="0"/>
          <w:divBdr>
            <w:top w:val="none" w:sz="0" w:space="0" w:color="auto"/>
            <w:left w:val="none" w:sz="0" w:space="0" w:color="auto"/>
            <w:bottom w:val="none" w:sz="0" w:space="0" w:color="auto"/>
            <w:right w:val="none" w:sz="0" w:space="0" w:color="auto"/>
          </w:divBdr>
        </w:div>
        <w:div w:id="289753341">
          <w:marLeft w:val="0"/>
          <w:marRight w:val="0"/>
          <w:marTop w:val="0"/>
          <w:marBottom w:val="0"/>
          <w:divBdr>
            <w:top w:val="none" w:sz="0" w:space="0" w:color="auto"/>
            <w:left w:val="none" w:sz="0" w:space="0" w:color="auto"/>
            <w:bottom w:val="none" w:sz="0" w:space="0" w:color="auto"/>
            <w:right w:val="none" w:sz="0" w:space="0" w:color="auto"/>
          </w:divBdr>
        </w:div>
        <w:div w:id="689570055">
          <w:marLeft w:val="0"/>
          <w:marRight w:val="0"/>
          <w:marTop w:val="0"/>
          <w:marBottom w:val="0"/>
          <w:divBdr>
            <w:top w:val="none" w:sz="0" w:space="0" w:color="auto"/>
            <w:left w:val="none" w:sz="0" w:space="0" w:color="auto"/>
            <w:bottom w:val="none" w:sz="0" w:space="0" w:color="auto"/>
            <w:right w:val="none" w:sz="0" w:space="0" w:color="auto"/>
          </w:divBdr>
        </w:div>
        <w:div w:id="2004157811">
          <w:marLeft w:val="0"/>
          <w:marRight w:val="0"/>
          <w:marTop w:val="0"/>
          <w:marBottom w:val="0"/>
          <w:divBdr>
            <w:top w:val="none" w:sz="0" w:space="0" w:color="auto"/>
            <w:left w:val="none" w:sz="0" w:space="0" w:color="auto"/>
            <w:bottom w:val="none" w:sz="0" w:space="0" w:color="auto"/>
            <w:right w:val="none" w:sz="0" w:space="0" w:color="auto"/>
          </w:divBdr>
        </w:div>
        <w:div w:id="111678563">
          <w:marLeft w:val="0"/>
          <w:marRight w:val="0"/>
          <w:marTop w:val="0"/>
          <w:marBottom w:val="0"/>
          <w:divBdr>
            <w:top w:val="none" w:sz="0" w:space="0" w:color="auto"/>
            <w:left w:val="none" w:sz="0" w:space="0" w:color="auto"/>
            <w:bottom w:val="none" w:sz="0" w:space="0" w:color="auto"/>
            <w:right w:val="none" w:sz="0" w:space="0" w:color="auto"/>
          </w:divBdr>
        </w:div>
        <w:div w:id="665283602">
          <w:marLeft w:val="0"/>
          <w:marRight w:val="0"/>
          <w:marTop w:val="0"/>
          <w:marBottom w:val="0"/>
          <w:divBdr>
            <w:top w:val="none" w:sz="0" w:space="0" w:color="auto"/>
            <w:left w:val="none" w:sz="0" w:space="0" w:color="auto"/>
            <w:bottom w:val="none" w:sz="0" w:space="0" w:color="auto"/>
            <w:right w:val="none" w:sz="0" w:space="0" w:color="auto"/>
          </w:divBdr>
        </w:div>
        <w:div w:id="696469143">
          <w:marLeft w:val="0"/>
          <w:marRight w:val="0"/>
          <w:marTop w:val="0"/>
          <w:marBottom w:val="0"/>
          <w:divBdr>
            <w:top w:val="none" w:sz="0" w:space="0" w:color="auto"/>
            <w:left w:val="none" w:sz="0" w:space="0" w:color="auto"/>
            <w:bottom w:val="none" w:sz="0" w:space="0" w:color="auto"/>
            <w:right w:val="none" w:sz="0" w:space="0" w:color="auto"/>
          </w:divBdr>
        </w:div>
        <w:div w:id="617492611">
          <w:marLeft w:val="0"/>
          <w:marRight w:val="0"/>
          <w:marTop w:val="0"/>
          <w:marBottom w:val="0"/>
          <w:divBdr>
            <w:top w:val="none" w:sz="0" w:space="0" w:color="auto"/>
            <w:left w:val="none" w:sz="0" w:space="0" w:color="auto"/>
            <w:bottom w:val="none" w:sz="0" w:space="0" w:color="auto"/>
            <w:right w:val="none" w:sz="0" w:space="0" w:color="auto"/>
          </w:divBdr>
        </w:div>
        <w:div w:id="800348029">
          <w:marLeft w:val="0"/>
          <w:marRight w:val="0"/>
          <w:marTop w:val="0"/>
          <w:marBottom w:val="0"/>
          <w:divBdr>
            <w:top w:val="none" w:sz="0" w:space="0" w:color="auto"/>
            <w:left w:val="none" w:sz="0" w:space="0" w:color="auto"/>
            <w:bottom w:val="none" w:sz="0" w:space="0" w:color="auto"/>
            <w:right w:val="none" w:sz="0" w:space="0" w:color="auto"/>
          </w:divBdr>
        </w:div>
        <w:div w:id="1836460026">
          <w:marLeft w:val="0"/>
          <w:marRight w:val="0"/>
          <w:marTop w:val="0"/>
          <w:marBottom w:val="0"/>
          <w:divBdr>
            <w:top w:val="none" w:sz="0" w:space="0" w:color="auto"/>
            <w:left w:val="none" w:sz="0" w:space="0" w:color="auto"/>
            <w:bottom w:val="none" w:sz="0" w:space="0" w:color="auto"/>
            <w:right w:val="none" w:sz="0" w:space="0" w:color="auto"/>
          </w:divBdr>
        </w:div>
        <w:div w:id="1214343185">
          <w:marLeft w:val="0"/>
          <w:marRight w:val="0"/>
          <w:marTop w:val="0"/>
          <w:marBottom w:val="0"/>
          <w:divBdr>
            <w:top w:val="none" w:sz="0" w:space="0" w:color="auto"/>
            <w:left w:val="none" w:sz="0" w:space="0" w:color="auto"/>
            <w:bottom w:val="none" w:sz="0" w:space="0" w:color="auto"/>
            <w:right w:val="none" w:sz="0" w:space="0" w:color="auto"/>
          </w:divBdr>
        </w:div>
        <w:div w:id="92406136">
          <w:marLeft w:val="0"/>
          <w:marRight w:val="0"/>
          <w:marTop w:val="0"/>
          <w:marBottom w:val="0"/>
          <w:divBdr>
            <w:top w:val="none" w:sz="0" w:space="0" w:color="auto"/>
            <w:left w:val="none" w:sz="0" w:space="0" w:color="auto"/>
            <w:bottom w:val="none" w:sz="0" w:space="0" w:color="auto"/>
            <w:right w:val="none" w:sz="0" w:space="0" w:color="auto"/>
          </w:divBdr>
        </w:div>
        <w:div w:id="1365667099">
          <w:marLeft w:val="0"/>
          <w:marRight w:val="0"/>
          <w:marTop w:val="0"/>
          <w:marBottom w:val="0"/>
          <w:divBdr>
            <w:top w:val="none" w:sz="0" w:space="0" w:color="auto"/>
            <w:left w:val="none" w:sz="0" w:space="0" w:color="auto"/>
            <w:bottom w:val="none" w:sz="0" w:space="0" w:color="auto"/>
            <w:right w:val="none" w:sz="0" w:space="0" w:color="auto"/>
          </w:divBdr>
        </w:div>
        <w:div w:id="1492284049">
          <w:marLeft w:val="0"/>
          <w:marRight w:val="0"/>
          <w:marTop w:val="0"/>
          <w:marBottom w:val="0"/>
          <w:divBdr>
            <w:top w:val="none" w:sz="0" w:space="0" w:color="auto"/>
            <w:left w:val="none" w:sz="0" w:space="0" w:color="auto"/>
            <w:bottom w:val="none" w:sz="0" w:space="0" w:color="auto"/>
            <w:right w:val="none" w:sz="0" w:space="0" w:color="auto"/>
          </w:divBdr>
        </w:div>
        <w:div w:id="1168323752">
          <w:marLeft w:val="0"/>
          <w:marRight w:val="0"/>
          <w:marTop w:val="0"/>
          <w:marBottom w:val="0"/>
          <w:divBdr>
            <w:top w:val="none" w:sz="0" w:space="0" w:color="auto"/>
            <w:left w:val="none" w:sz="0" w:space="0" w:color="auto"/>
            <w:bottom w:val="none" w:sz="0" w:space="0" w:color="auto"/>
            <w:right w:val="none" w:sz="0" w:space="0" w:color="auto"/>
          </w:divBdr>
        </w:div>
        <w:div w:id="626669613">
          <w:marLeft w:val="0"/>
          <w:marRight w:val="0"/>
          <w:marTop w:val="0"/>
          <w:marBottom w:val="0"/>
          <w:divBdr>
            <w:top w:val="none" w:sz="0" w:space="0" w:color="auto"/>
            <w:left w:val="none" w:sz="0" w:space="0" w:color="auto"/>
            <w:bottom w:val="none" w:sz="0" w:space="0" w:color="auto"/>
            <w:right w:val="none" w:sz="0" w:space="0" w:color="auto"/>
          </w:divBdr>
        </w:div>
        <w:div w:id="824787017">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53922739">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treeghrizou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1E203-A6EC-4EEF-BFD9-61122C9F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7186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x</cp:lastModifiedBy>
  <cp:revision>5</cp:revision>
  <cp:lastPrinted>2018-06-22T15:56:00Z</cp:lastPrinted>
  <dcterms:created xsi:type="dcterms:W3CDTF">2019-09-02T14:00:00Z</dcterms:created>
  <dcterms:modified xsi:type="dcterms:W3CDTF">2019-09-02T14:17:00Z</dcterms:modified>
</cp:coreProperties>
</file>